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E5" w:rsidRPr="002B4438" w:rsidRDefault="00AA7BE5" w:rsidP="00AA7BE5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9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BE5" w:rsidRPr="002F0372" w:rsidRDefault="00AA7BE5" w:rsidP="00AA7BE5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AA7BE5" w:rsidRPr="002F0372" w:rsidRDefault="00AA7BE5" w:rsidP="00AA7BE5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AA7BE5" w:rsidRPr="002F0372" w:rsidRDefault="00AA7BE5" w:rsidP="00AA7BE5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AA7BE5" w:rsidRPr="002F0372" w:rsidRDefault="00AA7BE5" w:rsidP="00AA7BE5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AA7BE5" w:rsidRPr="002F0372" w:rsidRDefault="00AA7BE5" w:rsidP="00AA7BE5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AA7BE5" w:rsidRPr="002F0372" w:rsidRDefault="00AA7BE5" w:rsidP="00AA7BE5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AA7BE5" w:rsidRPr="002F0372" w:rsidRDefault="00AA7BE5" w:rsidP="00AA7BE5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AA7BE5" w:rsidRPr="00FD63A1" w:rsidRDefault="00AA7BE5" w:rsidP="00AA7BE5">
      <w:pPr>
        <w:jc w:val="both"/>
        <w:rPr>
          <w:lang w:val="uk-UA"/>
        </w:rPr>
      </w:pPr>
      <w:r>
        <w:rPr>
          <w:lang w:val="uk-UA"/>
        </w:rPr>
        <w:t xml:space="preserve">       №701-58/2026</w:t>
      </w:r>
    </w:p>
    <w:p w:rsidR="00AA7BE5" w:rsidRDefault="00AA7BE5" w:rsidP="00AA7BE5">
      <w:pPr>
        <w:pStyle w:val="10"/>
        <w:tabs>
          <w:tab w:val="left" w:pos="393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  <w:b/>
        </w:rPr>
      </w:pPr>
    </w:p>
    <w:p w:rsidR="00AA7BE5" w:rsidRDefault="00AA7BE5" w:rsidP="00AA7BE5">
      <w:pPr>
        <w:pStyle w:val="10"/>
        <w:tabs>
          <w:tab w:val="left" w:pos="393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Про внесення змін до структури </w:t>
      </w:r>
    </w:p>
    <w:p w:rsidR="00AA7BE5" w:rsidRDefault="00AA7BE5" w:rsidP="00AA7BE5">
      <w:pPr>
        <w:pStyle w:val="10"/>
        <w:tabs>
          <w:tab w:val="left" w:pos="393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працівників відділу культури </w:t>
      </w:r>
    </w:p>
    <w:p w:rsidR="00AA7BE5" w:rsidRPr="0061434F" w:rsidRDefault="00AA7BE5" w:rsidP="00AA7BE5">
      <w:pPr>
        <w:pStyle w:val="10"/>
        <w:tabs>
          <w:tab w:val="left" w:pos="393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Верховинської селищної ради </w:t>
      </w:r>
    </w:p>
    <w:p w:rsidR="00AA7BE5" w:rsidRPr="00637592" w:rsidRDefault="00AA7BE5" w:rsidP="00AA7BE5">
      <w:pPr>
        <w:shd w:val="clear" w:color="auto" w:fill="FFFFFF"/>
        <w:jc w:val="both"/>
        <w:rPr>
          <w:lang w:val="uk-UA"/>
        </w:rPr>
      </w:pPr>
      <w:r w:rsidRPr="00637592">
        <w:rPr>
          <w:rFonts w:eastAsia="Calibri"/>
          <w:lang w:val="uk-UA"/>
        </w:rPr>
        <w:t xml:space="preserve">          Відповідно до пункту 5 частини 1 статті 26, пункту 6 частини 4 статті 42, частини 1 статті 59 Закону України «Про місцеве самоврядування в Україні», </w:t>
      </w:r>
      <w:r w:rsidRPr="00637592">
        <w:rPr>
          <w:lang w:val="uk-UA"/>
        </w:rPr>
        <w:t xml:space="preserve">Законами України «Про культуру», «Про освіту», </w:t>
      </w:r>
      <w:r w:rsidRPr="00637592">
        <w:rPr>
          <w:rFonts w:eastAsia="Calibri"/>
          <w:lang w:val="uk-UA"/>
        </w:rPr>
        <w:t>постанови Кабінету Міністрів України від 09.03.2006 №268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 та наказу Міністерства праці України від 02.10.1996 № 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</w:t>
      </w:r>
      <w:r w:rsidRPr="00637592">
        <w:rPr>
          <w:lang w:val="uk-UA"/>
        </w:rPr>
        <w:t xml:space="preserve"> Наказу Міністерства культури України  від 18.10.2005 № 745 «Про упорядкування умов оплати праці працівників культури на основі Єдиної тарифної сітки»,  Постанови Кабінету Міністрів України від 27.05.2026 №611 «Про внесення змін» у додаток №2 до постанови КМУ від 30.05.2002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</w:t>
      </w:r>
      <w:r w:rsidRPr="00637592">
        <w:rPr>
          <w:color w:val="0A0A0A"/>
          <w:lang w:val="uk-UA"/>
        </w:rPr>
        <w:t>а  також і спеціальними актами Кабінету Міністрів та Міністерства культури та стратегічних комунікацій</w:t>
      </w:r>
      <w:r w:rsidRPr="00637592">
        <w:rPr>
          <w:rFonts w:eastAsia="Calibri"/>
          <w:lang w:val="uk-UA"/>
        </w:rPr>
        <w:t xml:space="preserve"> селищна рада</w:t>
      </w:r>
      <w:r w:rsidRPr="00637592">
        <w:rPr>
          <w:lang w:val="uk-UA"/>
        </w:rPr>
        <w:t xml:space="preserve">, </w:t>
      </w:r>
    </w:p>
    <w:p w:rsidR="00AA7BE5" w:rsidRPr="00637592" w:rsidRDefault="00AA7BE5" w:rsidP="00AA7BE5">
      <w:pPr>
        <w:overflowPunct w:val="0"/>
        <w:autoSpaceDE w:val="0"/>
        <w:autoSpaceDN w:val="0"/>
        <w:adjustRightInd w:val="0"/>
        <w:jc w:val="center"/>
        <w:textAlignment w:val="baseline"/>
        <w:rPr>
          <w:lang w:val="uk-UA"/>
        </w:rPr>
      </w:pPr>
      <w:r w:rsidRPr="00637592">
        <w:rPr>
          <w:lang w:val="uk-UA"/>
        </w:rPr>
        <w:t>ВИРІШИЛА:</w:t>
      </w:r>
    </w:p>
    <w:p w:rsidR="00AA7BE5" w:rsidRPr="00093805" w:rsidRDefault="00AA7BE5" w:rsidP="00AA7BE5">
      <w:pPr>
        <w:pStyle w:val="1"/>
        <w:spacing w:before="0" w:after="0"/>
        <w:ind w:left="0" w:firstLine="708"/>
      </w:pPr>
      <w:r>
        <w:t xml:space="preserve">1. </w:t>
      </w:r>
      <w:r w:rsidRPr="00093805">
        <w:t>Внести зміни до</w:t>
      </w:r>
      <w:r w:rsidRPr="009E79BC">
        <w:t xml:space="preserve"> </w:t>
      </w:r>
      <w:r>
        <w:t>рішення Верховинської</w:t>
      </w:r>
      <w:r w:rsidRPr="00093805">
        <w:t xml:space="preserve"> селищної ради від </w:t>
      </w:r>
      <w:r>
        <w:t xml:space="preserve">22 грудня </w:t>
      </w:r>
      <w:r w:rsidRPr="00093805">
        <w:t>202</w:t>
      </w:r>
      <w:r>
        <w:t>1 року</w:t>
      </w:r>
      <w:r w:rsidRPr="00093805">
        <w:t xml:space="preserve"> № </w:t>
      </w:r>
      <w:r>
        <w:t>234-16/2021</w:t>
      </w:r>
      <w:r w:rsidRPr="00093805">
        <w:t xml:space="preserve"> </w:t>
      </w:r>
      <w:r>
        <w:t>«Про затвердження структури виконавчого апарату Верховинської селищної ради та виконавчих органів (зі статусом юридичної особи) Верховинської селищної ради»  в додатку №3 «Структура відділу культури Верховинської селищної ради»:</w:t>
      </w:r>
    </w:p>
    <w:p w:rsidR="00AA7BE5" w:rsidRDefault="00AA7BE5" w:rsidP="00AA7BE5">
      <w:pPr>
        <w:pStyle w:val="1"/>
        <w:ind w:left="0" w:firstLine="708"/>
      </w:pPr>
      <w:r>
        <w:t xml:space="preserve">1. «Бухгалтерія »:                                                                                                                                              </w:t>
      </w:r>
    </w:p>
    <w:p w:rsidR="00AA7BE5" w:rsidRDefault="00AA7BE5" w:rsidP="00AA7BE5">
      <w:pPr>
        <w:pStyle w:val="1"/>
        <w:ind w:left="0"/>
      </w:pPr>
      <w:r>
        <w:t>- Перейменувати посаду бухгалтера відділу культури Верховинської селищної ради на посаду - бухгалтер (фахівець з публічних закупівель та економічної діяльності)   відділу культури Верховинської селищної ради.</w:t>
      </w:r>
    </w:p>
    <w:p w:rsidR="00AA7BE5" w:rsidRDefault="00AA7BE5" w:rsidP="00AA7BE5">
      <w:pPr>
        <w:pStyle w:val="1"/>
        <w:ind w:left="0" w:firstLine="708"/>
      </w:pPr>
      <w:r>
        <w:t>2. «Організаційно-методичний центр відділу культури»:</w:t>
      </w:r>
    </w:p>
    <w:p w:rsidR="00AA7BE5" w:rsidRPr="0044337E" w:rsidRDefault="00AA7BE5" w:rsidP="00AA7BE5">
      <w:pPr>
        <w:pStyle w:val="1"/>
        <w:ind w:left="0"/>
      </w:pPr>
      <w:r>
        <w:t>2.1. В</w:t>
      </w:r>
      <w:r w:rsidRPr="008B7F51">
        <w:t xml:space="preserve">ивести </w:t>
      </w:r>
      <w:r>
        <w:t>керівника зразкового</w:t>
      </w:r>
      <w:r w:rsidRPr="008B7F51">
        <w:t xml:space="preserve"> колективу</w:t>
      </w:r>
      <w:r>
        <w:t xml:space="preserve"> - 1 штатна одиниця.</w:t>
      </w:r>
      <w:r w:rsidRPr="008B7F51">
        <w:t xml:space="preserve"> </w:t>
      </w:r>
    </w:p>
    <w:p w:rsidR="00AA7BE5" w:rsidRDefault="00AA7BE5" w:rsidP="00AA7BE5">
      <w:pPr>
        <w:pStyle w:val="1"/>
        <w:widowControl w:val="0"/>
        <w:tabs>
          <w:tab w:val="left" w:pos="0"/>
          <w:tab w:val="left" w:pos="142"/>
          <w:tab w:val="left" w:pos="435"/>
          <w:tab w:val="left" w:pos="709"/>
          <w:tab w:val="left" w:pos="1276"/>
        </w:tabs>
        <w:spacing w:after="0"/>
        <w:ind w:left="0"/>
      </w:pPr>
      <w:r>
        <w:t>2.2. Ввести:</w:t>
      </w:r>
    </w:p>
    <w:p w:rsidR="00AA7BE5" w:rsidRPr="008B7F51" w:rsidRDefault="00AA7BE5" w:rsidP="00AA7BE5">
      <w:pPr>
        <w:pStyle w:val="1"/>
        <w:widowControl w:val="0"/>
        <w:tabs>
          <w:tab w:val="left" w:pos="0"/>
          <w:tab w:val="left" w:pos="142"/>
          <w:tab w:val="left" w:pos="435"/>
          <w:tab w:val="left" w:pos="709"/>
          <w:tab w:val="left" w:pos="1276"/>
        </w:tabs>
        <w:spacing w:after="0"/>
        <w:ind w:left="0"/>
      </w:pPr>
      <w:r>
        <w:t xml:space="preserve">       - режисера – постановника - 1 штатна одиниця;</w:t>
      </w:r>
    </w:p>
    <w:p w:rsidR="00AA7BE5" w:rsidRPr="0016769F" w:rsidRDefault="00AA7BE5" w:rsidP="00AA7BE5">
      <w:pPr>
        <w:pStyle w:val="1"/>
        <w:widowControl w:val="0"/>
        <w:tabs>
          <w:tab w:val="left" w:pos="0"/>
          <w:tab w:val="left" w:pos="142"/>
          <w:tab w:val="left" w:pos="435"/>
          <w:tab w:val="left" w:pos="709"/>
          <w:tab w:val="left" w:pos="1276"/>
        </w:tabs>
        <w:spacing w:after="0"/>
        <w:ind w:left="0"/>
      </w:pPr>
      <w:r>
        <w:t xml:space="preserve">       - техніка з обслуговування кіно, фото та відео установок - 1 штатна одиниця.  </w:t>
      </w:r>
    </w:p>
    <w:p w:rsidR="00AA7BE5" w:rsidRDefault="00AA7BE5" w:rsidP="00AA7BE5">
      <w:pPr>
        <w:pStyle w:val="1"/>
        <w:widowControl w:val="0"/>
        <w:tabs>
          <w:tab w:val="left" w:pos="0"/>
          <w:tab w:val="left" w:pos="142"/>
          <w:tab w:val="left" w:pos="435"/>
          <w:tab w:val="left" w:pos="709"/>
          <w:tab w:val="left" w:pos="1276"/>
        </w:tabs>
        <w:spacing w:after="0"/>
        <w:ind w:left="0"/>
      </w:pPr>
      <w:r>
        <w:t xml:space="preserve"> </w:t>
      </w:r>
    </w:p>
    <w:p w:rsidR="00AA7BE5" w:rsidRDefault="00AA7BE5" w:rsidP="00AA7BE5">
      <w:pPr>
        <w:pStyle w:val="1"/>
        <w:widowControl w:val="0"/>
        <w:tabs>
          <w:tab w:val="left" w:pos="0"/>
          <w:tab w:val="left" w:pos="142"/>
          <w:tab w:val="left" w:pos="435"/>
          <w:tab w:val="left" w:pos="709"/>
          <w:tab w:val="left" w:pos="1276"/>
        </w:tabs>
        <w:spacing w:after="0"/>
        <w:ind w:left="0"/>
      </w:pPr>
      <w:r>
        <w:t>2. Начальнику</w:t>
      </w:r>
      <w:r w:rsidRPr="00A9332D">
        <w:t xml:space="preserve"> відділу культури Верховинської селищної ради </w:t>
      </w:r>
      <w:r>
        <w:t xml:space="preserve">Оксані </w:t>
      </w:r>
      <w:proofErr w:type="spellStart"/>
      <w:r w:rsidRPr="00A9332D">
        <w:t>Коломийчук</w:t>
      </w:r>
      <w:proofErr w:type="spellEnd"/>
      <w:r w:rsidRPr="00A9332D">
        <w:t xml:space="preserve"> </w:t>
      </w:r>
      <w:r>
        <w:t xml:space="preserve"> </w:t>
      </w:r>
      <w:r w:rsidRPr="00A9332D">
        <w:t xml:space="preserve"> </w:t>
      </w:r>
      <w:r>
        <w:t xml:space="preserve"> </w:t>
      </w:r>
      <w:r w:rsidRPr="00A9332D">
        <w:t xml:space="preserve"> упорядкувати штатний розпис</w:t>
      </w:r>
      <w:r>
        <w:t xml:space="preserve"> із затвердженими змінами в структурі відділу культури Верховинської селищної ради та посадові інструкції працівників відділу.</w:t>
      </w:r>
    </w:p>
    <w:p w:rsidR="00AA7BE5" w:rsidRDefault="00AA7BE5" w:rsidP="00AA7BE5">
      <w:pPr>
        <w:pStyle w:val="1"/>
        <w:widowControl w:val="0"/>
        <w:tabs>
          <w:tab w:val="left" w:pos="0"/>
          <w:tab w:val="left" w:pos="142"/>
          <w:tab w:val="left" w:pos="435"/>
          <w:tab w:val="left" w:pos="709"/>
          <w:tab w:val="left" w:pos="1276"/>
        </w:tabs>
        <w:spacing w:after="0"/>
        <w:ind w:left="0"/>
      </w:pPr>
      <w:r>
        <w:t xml:space="preserve">3. </w:t>
      </w:r>
      <w:r w:rsidRPr="00A9332D">
        <w:t>Контроль за виконанням цього рішення покласти на постійну</w:t>
      </w:r>
      <w:r>
        <w:t xml:space="preserve"> </w:t>
      </w:r>
      <w:r w:rsidRPr="00A9332D">
        <w:t xml:space="preserve">комісію з питань </w:t>
      </w:r>
      <w:r>
        <w:t>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 (Я.</w:t>
      </w:r>
      <w:proofErr w:type="spellStart"/>
      <w:r>
        <w:t>Стефурак</w:t>
      </w:r>
      <w:proofErr w:type="spellEnd"/>
      <w:r>
        <w:t>).</w:t>
      </w:r>
    </w:p>
    <w:p w:rsidR="00AA7BE5" w:rsidRPr="002F0372" w:rsidRDefault="00AA7BE5" w:rsidP="00AA7BE5">
      <w:pPr>
        <w:rPr>
          <w:b/>
          <w:lang w:val="uk-UA"/>
        </w:rPr>
      </w:pPr>
    </w:p>
    <w:p w:rsidR="00AA7BE5" w:rsidRDefault="00AA7BE5" w:rsidP="00AA7BE5">
      <w:pPr>
        <w:jc w:val="center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1A496D" w:rsidRDefault="001A496D"/>
    <w:sectPr w:rsidR="001A496D" w:rsidSect="001A49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7BE5"/>
    <w:rsid w:val="001A496D"/>
    <w:rsid w:val="00AA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qFormat/>
    <w:rsid w:val="00AA7BE5"/>
    <w:pPr>
      <w:spacing w:before="120" w:after="120"/>
      <w:ind w:left="720" w:firstLine="709"/>
      <w:contextualSpacing/>
      <w:jc w:val="both"/>
    </w:pPr>
    <w:rPr>
      <w:rFonts w:eastAsia="Calibri"/>
      <w:lang w:val="uk-UA"/>
    </w:rPr>
  </w:style>
  <w:style w:type="paragraph" w:customStyle="1" w:styleId="10">
    <w:name w:val="Звичайний1"/>
    <w:rsid w:val="00AA7BE5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AA7B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BE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1998</Words>
  <Characters>1140</Characters>
  <Application>Microsoft Office Word</Application>
  <DocSecurity>0</DocSecurity>
  <Lines>9</Lines>
  <Paragraphs>6</Paragraphs>
  <ScaleCrop>false</ScaleCrop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2026-03-09T15:47:00Z</dcterms:created>
  <dcterms:modified xsi:type="dcterms:W3CDTF">2026-03-09T15:47:00Z</dcterms:modified>
</cp:coreProperties>
</file>