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15" w:rsidRPr="003F5915" w:rsidRDefault="003F5915" w:rsidP="003F591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noProof/>
          <w:sz w:val="24"/>
          <w:szCs w:val="24"/>
          <w:lang w:eastAsia="uk-UA"/>
        </w:rPr>
        <w:t>Проект</w:t>
      </w:r>
    </w:p>
    <w:p w:rsidR="003F5915" w:rsidRPr="003F5915" w:rsidRDefault="003F5915" w:rsidP="003F591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F5915" w:rsidRPr="003F5915" w:rsidRDefault="003F5915" w:rsidP="003F591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40385" cy="620395"/>
            <wp:effectExtent l="19050" t="0" r="0" b="0"/>
            <wp:docPr id="7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915" w:rsidRPr="003F5915" w:rsidRDefault="003F5915" w:rsidP="003F591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F5915" w:rsidRPr="003F5915" w:rsidRDefault="003F5915" w:rsidP="003F591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Україна</w:t>
      </w:r>
    </w:p>
    <w:p w:rsidR="003F5915" w:rsidRPr="003F5915" w:rsidRDefault="003F5915" w:rsidP="003F591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Верховинська селищна рада</w:t>
      </w:r>
    </w:p>
    <w:p w:rsidR="003F5915" w:rsidRPr="003F5915" w:rsidRDefault="003F5915" w:rsidP="003F591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Верховинського району Івано-Франківської області</w:t>
      </w:r>
    </w:p>
    <w:p w:rsidR="003F5915" w:rsidRPr="003F5915" w:rsidRDefault="003F5915" w:rsidP="003F591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восьмого скликання</w:t>
      </w:r>
    </w:p>
    <w:p w:rsidR="003F5915" w:rsidRPr="003F5915" w:rsidRDefault="003F5915" w:rsidP="003F591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___________________   сесія</w:t>
      </w:r>
    </w:p>
    <w:p w:rsidR="003F5915" w:rsidRPr="003F5915" w:rsidRDefault="003F5915" w:rsidP="003F591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РІШЕННЯ</w:t>
      </w:r>
    </w:p>
    <w:p w:rsidR="003F5915" w:rsidRPr="003F5915" w:rsidRDefault="003F5915" w:rsidP="003F591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F5915" w:rsidRPr="003F5915" w:rsidRDefault="003F5915" w:rsidP="003F5915">
      <w:pPr>
        <w:pStyle w:val="a6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 xml:space="preserve">від __________2025 року          </w:t>
      </w:r>
      <w:r w:rsidRPr="003F591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F5915">
        <w:rPr>
          <w:rFonts w:ascii="Times New Roman" w:hAnsi="Times New Roman" w:cs="Times New Roman"/>
          <w:sz w:val="24"/>
          <w:szCs w:val="24"/>
        </w:rPr>
        <w:t xml:space="preserve">             с-ще Верховина</w:t>
      </w:r>
    </w:p>
    <w:p w:rsidR="003F5915" w:rsidRPr="003F5915" w:rsidRDefault="003F5915" w:rsidP="003F5915">
      <w:pPr>
        <w:pStyle w:val="a6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№___________</w:t>
      </w:r>
    </w:p>
    <w:p w:rsidR="003F5915" w:rsidRPr="00AE304E" w:rsidRDefault="003F5915" w:rsidP="003F5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915" w:rsidRPr="00AE304E" w:rsidRDefault="003F5915" w:rsidP="003F5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04E">
        <w:rPr>
          <w:rFonts w:ascii="Times New Roman" w:hAnsi="Times New Roman" w:cs="Times New Roman"/>
          <w:b/>
          <w:sz w:val="24"/>
          <w:szCs w:val="24"/>
        </w:rPr>
        <w:t>Про затвердження Програми</w:t>
      </w:r>
    </w:p>
    <w:p w:rsidR="003F5915" w:rsidRPr="00AE304E" w:rsidRDefault="003F5915" w:rsidP="003F5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04E">
        <w:rPr>
          <w:rFonts w:ascii="Times New Roman" w:hAnsi="Times New Roman" w:cs="Times New Roman"/>
          <w:b/>
          <w:sz w:val="24"/>
          <w:szCs w:val="24"/>
        </w:rPr>
        <w:t>проведення культурно-мистецьких заходів</w:t>
      </w:r>
    </w:p>
    <w:p w:rsidR="003F5915" w:rsidRPr="00AE304E" w:rsidRDefault="003F5915" w:rsidP="003F5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04E">
        <w:rPr>
          <w:rFonts w:ascii="Times New Roman" w:hAnsi="Times New Roman" w:cs="Times New Roman"/>
          <w:b/>
          <w:sz w:val="24"/>
          <w:szCs w:val="24"/>
        </w:rPr>
        <w:t>у Верховинській селищній раді на 2026</w:t>
      </w:r>
      <w:r>
        <w:rPr>
          <w:rFonts w:ascii="Times New Roman" w:hAnsi="Times New Roman" w:cs="Times New Roman"/>
          <w:b/>
          <w:sz w:val="24"/>
          <w:szCs w:val="24"/>
        </w:rPr>
        <w:t>-2028</w:t>
      </w:r>
      <w:r w:rsidRPr="00AE304E">
        <w:rPr>
          <w:rFonts w:ascii="Times New Roman" w:hAnsi="Times New Roman" w:cs="Times New Roman"/>
          <w:b/>
          <w:sz w:val="24"/>
          <w:szCs w:val="24"/>
        </w:rPr>
        <w:t xml:space="preserve"> 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E304E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3F5915" w:rsidRPr="00AE304E" w:rsidRDefault="003F5915" w:rsidP="003F5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915" w:rsidRPr="00AE304E" w:rsidRDefault="003F5915" w:rsidP="003F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04E">
        <w:rPr>
          <w:rFonts w:ascii="Times New Roman" w:hAnsi="Times New Roman" w:cs="Times New Roman"/>
          <w:sz w:val="24"/>
          <w:szCs w:val="24"/>
        </w:rPr>
        <w:t xml:space="preserve">               Відповідно до Закону України «Про місцеве самоврядування в Україні». «Про культуру» та з метою створення належних умов для задоволення духовних і естетичних потреб громадян селища, проведення на належному рівні різноманітних культурних заходів, забезпечення участі творчих колективів у святах, відродження, збереження і розвитку народної творчості, звичаїв та обрядів, популяризацію краю, селищна рада</w:t>
      </w:r>
    </w:p>
    <w:p w:rsidR="003F5915" w:rsidRPr="00AE304E" w:rsidRDefault="003F5915" w:rsidP="003F5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915" w:rsidRPr="003F5915" w:rsidRDefault="003F5915" w:rsidP="003F5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ВИРІШИЛА:</w:t>
      </w:r>
    </w:p>
    <w:p w:rsidR="003F5915" w:rsidRPr="00AE304E" w:rsidRDefault="003F5915" w:rsidP="003F5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915" w:rsidRPr="003F5915" w:rsidRDefault="003F5915" w:rsidP="003F59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1. Затвердити План заходів на виконання Програми проведення культурно-мистецьких заходів у Верховинській селищній раді на 2026 рік ( План заходів), що додається.</w:t>
      </w:r>
    </w:p>
    <w:p w:rsidR="003F5915" w:rsidRPr="003F5915" w:rsidRDefault="003F5915" w:rsidP="003F59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2. Виконкому селищної ради забезпечити виконання Плану заходів, передбачених Програмою.</w:t>
      </w:r>
    </w:p>
    <w:p w:rsidR="003F5915" w:rsidRPr="003F5915" w:rsidRDefault="003F5915" w:rsidP="003F59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3. Фінансування Програми здійснювати за рахунок коштів селищного бюджету, виходячи з можливостей дохідної частини бюджету, та інших джерел, незаборонених чинним законодавством.</w:t>
      </w:r>
    </w:p>
    <w:p w:rsidR="003F5915" w:rsidRPr="003F5915" w:rsidRDefault="003F5915" w:rsidP="003F59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 xml:space="preserve">4. Контроль за виконанням даного рішення покласти на постійну комісію з питань освіти, культури, туризму, засобів масової інформації, охорони </w:t>
      </w:r>
      <w:proofErr w:type="spellStart"/>
      <w:r w:rsidRPr="003F5915">
        <w:rPr>
          <w:rFonts w:ascii="Times New Roman" w:hAnsi="Times New Roman" w:cs="Times New Roman"/>
          <w:sz w:val="24"/>
          <w:szCs w:val="24"/>
        </w:rPr>
        <w:t>здоровꞌя</w:t>
      </w:r>
      <w:proofErr w:type="spellEnd"/>
      <w:r w:rsidRPr="003F5915">
        <w:rPr>
          <w:rFonts w:ascii="Times New Roman" w:hAnsi="Times New Roman" w:cs="Times New Roman"/>
          <w:sz w:val="24"/>
          <w:szCs w:val="24"/>
        </w:rPr>
        <w:t xml:space="preserve"> та у справах </w:t>
      </w:r>
      <w:proofErr w:type="spellStart"/>
      <w:r w:rsidRPr="003F5915">
        <w:rPr>
          <w:rFonts w:ascii="Times New Roman" w:hAnsi="Times New Roman" w:cs="Times New Roman"/>
          <w:sz w:val="24"/>
          <w:szCs w:val="24"/>
        </w:rPr>
        <w:t>сімꞌї</w:t>
      </w:r>
      <w:proofErr w:type="spellEnd"/>
      <w:r w:rsidRPr="003F5915">
        <w:rPr>
          <w:rFonts w:ascii="Times New Roman" w:hAnsi="Times New Roman" w:cs="Times New Roman"/>
          <w:sz w:val="24"/>
          <w:szCs w:val="24"/>
        </w:rPr>
        <w:t>, молоді та спорту (Г.</w:t>
      </w:r>
      <w:proofErr w:type="spellStart"/>
      <w:r w:rsidRPr="003F5915">
        <w:rPr>
          <w:rFonts w:ascii="Times New Roman" w:hAnsi="Times New Roman" w:cs="Times New Roman"/>
          <w:sz w:val="24"/>
          <w:szCs w:val="24"/>
        </w:rPr>
        <w:t>Рокіщук</w:t>
      </w:r>
      <w:proofErr w:type="spellEnd"/>
      <w:r w:rsidRPr="003F5915">
        <w:rPr>
          <w:rFonts w:ascii="Times New Roman" w:hAnsi="Times New Roman" w:cs="Times New Roman"/>
          <w:sz w:val="24"/>
          <w:szCs w:val="24"/>
        </w:rPr>
        <w:t>) та заступника голови з питань діяльності виконавчих органів ради О.</w:t>
      </w:r>
      <w:proofErr w:type="spellStart"/>
      <w:r w:rsidRPr="003F5915">
        <w:rPr>
          <w:rFonts w:ascii="Times New Roman" w:hAnsi="Times New Roman" w:cs="Times New Roman"/>
          <w:sz w:val="24"/>
          <w:szCs w:val="24"/>
        </w:rPr>
        <w:t>Чубатько</w:t>
      </w:r>
      <w:proofErr w:type="spellEnd"/>
      <w:r w:rsidRPr="003F5915">
        <w:rPr>
          <w:rFonts w:ascii="Times New Roman" w:hAnsi="Times New Roman" w:cs="Times New Roman"/>
          <w:sz w:val="24"/>
          <w:szCs w:val="24"/>
        </w:rPr>
        <w:t>.</w:t>
      </w:r>
    </w:p>
    <w:p w:rsidR="003F5915" w:rsidRPr="003F5915" w:rsidRDefault="003F5915" w:rsidP="003F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915" w:rsidRPr="00AE304E" w:rsidRDefault="003F5915" w:rsidP="003F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915" w:rsidRPr="00AE304E" w:rsidRDefault="003F5915" w:rsidP="003F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915" w:rsidRPr="00AE304E" w:rsidRDefault="003F5915" w:rsidP="003F5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04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E304E">
        <w:rPr>
          <w:rFonts w:ascii="Times New Roman" w:hAnsi="Times New Roman" w:cs="Times New Roman"/>
          <w:b/>
          <w:sz w:val="24"/>
          <w:szCs w:val="24"/>
        </w:rPr>
        <w:t xml:space="preserve"> Селищний голова                                 Василь МИЦКАНЮК</w:t>
      </w:r>
    </w:p>
    <w:p w:rsidR="003F5915" w:rsidRPr="00AE304E" w:rsidRDefault="003F5915" w:rsidP="003F5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915" w:rsidRPr="00AE304E" w:rsidRDefault="003F5915" w:rsidP="003F5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04E">
        <w:rPr>
          <w:rFonts w:ascii="Times New Roman" w:hAnsi="Times New Roman" w:cs="Times New Roman"/>
          <w:b/>
          <w:sz w:val="24"/>
          <w:szCs w:val="24"/>
        </w:rPr>
        <w:t xml:space="preserve">                    Секретар ради                                       Петро  АНТІПОВ</w:t>
      </w:r>
    </w:p>
    <w:p w:rsidR="003F5915" w:rsidRPr="003F5915" w:rsidRDefault="003F5915" w:rsidP="009D331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915" w:rsidRDefault="003F5915" w:rsidP="009D331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F5915" w:rsidRDefault="003F5915" w:rsidP="009D331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F5915" w:rsidRDefault="003F5915" w:rsidP="009D331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F5915" w:rsidRDefault="003F5915" w:rsidP="003F5915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F5915" w:rsidRDefault="003F5915" w:rsidP="003F5915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F5915" w:rsidRDefault="003F5915" w:rsidP="003F5915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3ECA" w:rsidRPr="003F5915" w:rsidRDefault="00803ECA" w:rsidP="009D331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Паспорт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D7420F" w:rsidRPr="003F5915" w:rsidRDefault="00D7420F" w:rsidP="009D3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92358017"/>
      <w:r w:rsidRPr="003F5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проведення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культурно-мистецьких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заходів</w:t>
      </w:r>
      <w:proofErr w:type="spellEnd"/>
    </w:p>
    <w:p w:rsidR="00D7420F" w:rsidRPr="003F5915" w:rsidRDefault="00D7420F" w:rsidP="009D3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Верховинській селищній раді</w:t>
      </w:r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 20</w:t>
      </w:r>
      <w:r w:rsidRPr="003F5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75F08" w:rsidRPr="003F5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6-2028</w:t>
      </w:r>
      <w:r w:rsidRPr="003F5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r w:rsidR="00375F08"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оки</w:t>
      </w:r>
    </w:p>
    <w:bookmarkEnd w:id="0"/>
    <w:p w:rsidR="00803ECA" w:rsidRPr="003F5915" w:rsidRDefault="00803ECA" w:rsidP="009D331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034"/>
        <w:gridCol w:w="731"/>
        <w:gridCol w:w="6089"/>
      </w:tblGrid>
      <w:tr w:rsidR="00803ECA" w:rsidRPr="003F5915" w:rsidTr="00C65B66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Ініціатор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Верховинської селищної ради</w:t>
            </w:r>
          </w:p>
        </w:tc>
      </w:tr>
      <w:tr w:rsidR="00803ECA" w:rsidRPr="003F5915" w:rsidTr="00C65B66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Дата, номер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розпорядчого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 про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місцеве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</w:t>
            </w:r>
            <w:proofErr w:type="gram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proofErr w:type="gram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«Про культуру», </w:t>
            </w:r>
          </w:p>
        </w:tc>
      </w:tr>
      <w:tr w:rsidR="00803ECA" w:rsidRPr="003F5915" w:rsidTr="00C65B66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Розробник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Верховинської селищної ради</w:t>
            </w:r>
          </w:p>
        </w:tc>
      </w:tr>
      <w:tr w:rsidR="00803ECA" w:rsidRPr="003F5915" w:rsidTr="00C65B66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Співрозробники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803ECA" w:rsidRPr="003F5915" w:rsidTr="00C65B66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Відповідальний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виконавець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Верховинської селищної ради</w:t>
            </w:r>
          </w:p>
        </w:tc>
      </w:tr>
      <w:tr w:rsidR="00803ECA" w:rsidRPr="003F5915" w:rsidTr="00C65B66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Верховинської селищної ради, структурні підрозділу відділу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кульутури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підприємства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установи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громадські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Верховинської селищної ради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03ECA" w:rsidRPr="003F5915" w:rsidTr="00C65B66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Термін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ind w:left="-288"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375F08"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6-2028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</w:t>
            </w:r>
            <w:r w:rsidR="00375F08"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375F08"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</w:p>
        </w:tc>
      </w:tr>
      <w:tr w:rsidR="00803ECA" w:rsidRPr="003F5915" w:rsidTr="00C65B66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7.1.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Етапи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803ECA" w:rsidRPr="003F5915" w:rsidTr="00C65B66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</w:p>
        </w:tc>
      </w:tr>
      <w:tr w:rsidR="00803ECA" w:rsidRPr="003F5915" w:rsidTr="00C65B66">
        <w:trPr>
          <w:trHeight w:val="20"/>
        </w:trPr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тис</w:t>
            </w:r>
            <w:proofErr w:type="gram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.г</w:t>
            </w:r>
            <w:proofErr w:type="gram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рн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</w:tr>
      <w:tr w:rsidR="00803ECA" w:rsidRPr="003F5915" w:rsidTr="00C65B66">
        <w:trPr>
          <w:trHeight w:val="20"/>
        </w:trPr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 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Верховинської селищної </w:t>
            </w:r>
            <w:proofErr w:type="gram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375F08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  <w:r w:rsidR="00803ECA"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803ECA"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,0</w:t>
            </w:r>
            <w:r w:rsidR="00803ECA"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03ECA" w:rsidRPr="003F5915" w:rsidTr="00C65B66">
        <w:trPr>
          <w:trHeight w:val="20"/>
        </w:trPr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Залучені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кошти</w:t>
            </w:r>
            <w:proofErr w:type="spellEnd"/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803ECA" w:rsidRPr="003F5915" w:rsidRDefault="00803ECA" w:rsidP="009D33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D331A" w:rsidRPr="003F5915" w:rsidRDefault="009D331A" w:rsidP="009D33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3ECA" w:rsidRPr="003F5915" w:rsidRDefault="00803ECA" w:rsidP="009D33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2.Визначення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проблеми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на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розв’язання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якої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спрямована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програма</w:t>
      </w:r>
      <w:proofErr w:type="spellEnd"/>
    </w:p>
    <w:p w:rsidR="00803ECA" w:rsidRPr="003F5915" w:rsidRDefault="00803ECA" w:rsidP="003F59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D331A" w:rsidRPr="003F5915" w:rsidRDefault="002922A5" w:rsidP="009D3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proofErr w:type="gram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Програма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культури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03ECA" w:rsidRPr="003F5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Верховинської селищної ради</w:t>
      </w:r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</w:t>
      </w:r>
      <w:r w:rsidR="00375F08" w:rsidRPr="003F5915">
        <w:rPr>
          <w:rFonts w:ascii="Times New Roman" w:eastAsia="Times New Roman" w:hAnsi="Times New Roman" w:cs="Times New Roman"/>
          <w:sz w:val="24"/>
          <w:szCs w:val="24"/>
          <w:lang w:eastAsia="ru-RU"/>
        </w:rPr>
        <w:t>6-2028</w:t>
      </w:r>
      <w:r w:rsidR="00375F08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spellEnd"/>
      <w:r w:rsidR="00375F08" w:rsidRPr="003F591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="00375F08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далі</w:t>
      </w:r>
      <w:proofErr w:type="spellEnd"/>
      <w:proofErr w:type="gramEnd"/>
    </w:p>
    <w:p w:rsidR="002922A5" w:rsidRPr="003F5915" w:rsidRDefault="00803ECA" w:rsidP="009D33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Програма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розроблена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метою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забезпечення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належного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7420F" w:rsidRPr="003F5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проведення</w:t>
      </w:r>
      <w:proofErr w:type="gramEnd"/>
    </w:p>
    <w:p w:rsidR="00803ECA" w:rsidRPr="003F5915" w:rsidRDefault="00D7420F" w:rsidP="009D33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F591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культурно-мистецьких</w:t>
      </w:r>
      <w:proofErr w:type="spellEnd"/>
      <w:r w:rsidRPr="003F5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заходів</w:t>
      </w:r>
      <w:proofErr w:type="spellEnd"/>
      <w:r w:rsidR="003A3789" w:rsidRPr="003F5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F5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Верховинській селищній раді</w:t>
      </w:r>
      <w:r w:rsidRPr="003F591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20</w:t>
      </w:r>
      <w:r w:rsidRPr="003F5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75F08" w:rsidRPr="003F5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6-2028</w:t>
      </w:r>
      <w:r w:rsidRPr="003F5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F591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</w:t>
      </w:r>
      <w:r w:rsidR="00375F08" w:rsidRPr="003F591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</w:t>
      </w:r>
      <w:r w:rsidRPr="003F591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</w:t>
      </w:r>
      <w:r w:rsidR="00375F08" w:rsidRPr="003F591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</w:t>
      </w:r>
      <w:r w:rsidR="00803ECA" w:rsidRPr="003F591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803ECA" w:rsidRPr="003F5915" w:rsidRDefault="002922A5" w:rsidP="0029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цій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Програмі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враховано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завдання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визначені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Законом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культуру» та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іншими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законами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указами Президента </w:t>
      </w:r>
      <w:proofErr w:type="spellStart"/>
      <w:proofErr w:type="gram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</w:t>
      </w:r>
      <w:proofErr w:type="gram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їни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урядовими</w:t>
      </w:r>
      <w:proofErr w:type="spellEnd"/>
      <w:r w:rsidR="00803ECA"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документами.</w:t>
      </w:r>
    </w:p>
    <w:p w:rsidR="00730798" w:rsidRPr="003F5915" w:rsidRDefault="00730798" w:rsidP="009D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5915">
        <w:rPr>
          <w:rFonts w:ascii="Times New Roman" w:hAnsi="Times New Roman" w:cs="Times New Roman"/>
          <w:sz w:val="24"/>
          <w:szCs w:val="24"/>
          <w:lang w:eastAsia="uk-UA"/>
        </w:rPr>
        <w:t>Програма культурно-масових заходів зумовлена необхідністю удосконалення галузі культури в громаді, спрямування її на розвиток культурних традицій, збереження історичних цінностей, створення максимально  сприятливих умов для творчого росту особистості,  розкриття її здібностей, задоволення духовних і естетичних потреб, відродження народної творчості та популяризації національних звичаїв та обрядів, організацію повноцінного, змістовного дозвілля, масового відпочинку та розваг, культурного обслуговування населення.</w:t>
      </w:r>
    </w:p>
    <w:p w:rsidR="00730798" w:rsidRPr="003F5915" w:rsidRDefault="00730798" w:rsidP="009D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5915">
        <w:rPr>
          <w:rFonts w:ascii="Times New Roman" w:hAnsi="Times New Roman" w:cs="Times New Roman"/>
          <w:sz w:val="24"/>
          <w:szCs w:val="24"/>
          <w:lang w:eastAsia="uk-UA"/>
        </w:rPr>
        <w:t xml:space="preserve">Відповідно до Закону України «Про культуру» ця Програма спрямована на реалізацію державної політики у сфері культури, мистецтва і визначає основні напрямки подальшого вдосконалення форм і методів проведення заходів, присвячених державним та місцевим святам, а також </w:t>
      </w:r>
      <w:r w:rsidRPr="003F5915">
        <w:rPr>
          <w:rFonts w:ascii="Times New Roman" w:hAnsi="Times New Roman" w:cs="Times New Roman"/>
          <w:color w:val="000000"/>
          <w:sz w:val="24"/>
          <w:szCs w:val="24"/>
        </w:rPr>
        <w:t>створення самобутнього та різноманітного культурного середовища, що стане основою для формування власного обличчя селища Верховина.</w:t>
      </w:r>
      <w:r w:rsidRPr="003F591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9D331A" w:rsidRPr="003F5915" w:rsidRDefault="009D331A" w:rsidP="009D3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D331A" w:rsidRPr="003F5915" w:rsidRDefault="00803ECA" w:rsidP="009D331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3.Визначення мети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</w:p>
    <w:p w:rsidR="00803ECA" w:rsidRPr="003F5915" w:rsidRDefault="00803ECA" w:rsidP="009D331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</w:p>
    <w:p w:rsidR="00730798" w:rsidRPr="003F5915" w:rsidRDefault="00803ECA" w:rsidP="009D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Метою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є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30798" w:rsidRPr="003F5915">
        <w:rPr>
          <w:rFonts w:ascii="Times New Roman" w:hAnsi="Times New Roman" w:cs="Times New Roman"/>
          <w:sz w:val="24"/>
          <w:szCs w:val="24"/>
          <w:lang w:eastAsia="uk-UA"/>
        </w:rPr>
        <w:t xml:space="preserve">створення максимально сприятливих умов для творчого розвитку особистості, розкриття її здібностей, сприяння розвитку аматорського мистецтва, забезпечення умов для суспільної та культурної самореалізації талановитої молоді, проведення </w:t>
      </w:r>
      <w:proofErr w:type="gramStart"/>
      <w:r w:rsidR="00730798" w:rsidRPr="003F5915">
        <w:rPr>
          <w:rFonts w:ascii="Times New Roman" w:hAnsi="Times New Roman" w:cs="Times New Roman"/>
          <w:sz w:val="24"/>
          <w:szCs w:val="24"/>
          <w:lang w:eastAsia="uk-UA"/>
        </w:rPr>
        <w:t>р</w:t>
      </w:r>
      <w:proofErr w:type="gramEnd"/>
      <w:r w:rsidR="00730798" w:rsidRPr="003F5915">
        <w:rPr>
          <w:rFonts w:ascii="Times New Roman" w:hAnsi="Times New Roman" w:cs="Times New Roman"/>
          <w:sz w:val="24"/>
          <w:szCs w:val="24"/>
          <w:lang w:eastAsia="uk-UA"/>
        </w:rPr>
        <w:t xml:space="preserve">ізноманітних культурних проектів, конкурсів, реалізації комплексу культурно-мистецьких, спортивних програм, проектів для дітей і молоді, відродження, </w:t>
      </w:r>
      <w:r w:rsidR="00730798" w:rsidRPr="003F5915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збереження і розвиток народної творчості і традицій, популяризації національних звичаїв і обрядів задоволення духовних та естетичних потреб громадян </w:t>
      </w:r>
      <w:r w:rsidR="00B80894" w:rsidRPr="003F5915">
        <w:rPr>
          <w:rFonts w:ascii="Times New Roman" w:hAnsi="Times New Roman" w:cs="Times New Roman"/>
          <w:sz w:val="24"/>
          <w:szCs w:val="24"/>
          <w:lang w:eastAsia="uk-UA"/>
        </w:rPr>
        <w:t>Верхо</w:t>
      </w:r>
      <w:r w:rsidR="002922A5" w:rsidRPr="003F5915">
        <w:rPr>
          <w:rFonts w:ascii="Times New Roman" w:hAnsi="Times New Roman" w:cs="Times New Roman"/>
          <w:sz w:val="24"/>
          <w:szCs w:val="24"/>
          <w:lang w:eastAsia="uk-UA"/>
        </w:rPr>
        <w:t>в</w:t>
      </w:r>
      <w:r w:rsidR="00730798" w:rsidRPr="003F5915">
        <w:rPr>
          <w:rFonts w:ascii="Times New Roman" w:hAnsi="Times New Roman" w:cs="Times New Roman"/>
          <w:sz w:val="24"/>
          <w:szCs w:val="24"/>
          <w:lang w:eastAsia="uk-UA"/>
        </w:rPr>
        <w:t xml:space="preserve">инської територіальної громади. </w:t>
      </w:r>
    </w:p>
    <w:p w:rsidR="00730798" w:rsidRPr="003F5915" w:rsidRDefault="00730798" w:rsidP="009D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5915">
        <w:rPr>
          <w:rFonts w:ascii="Times New Roman" w:hAnsi="Times New Roman" w:cs="Times New Roman"/>
          <w:b/>
          <w:i/>
          <w:sz w:val="24"/>
          <w:szCs w:val="24"/>
          <w:lang w:eastAsia="uk-UA"/>
        </w:rPr>
        <w:t>Основні завдання</w:t>
      </w:r>
      <w:r w:rsidRPr="003F5915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730798" w:rsidRPr="003F5915" w:rsidRDefault="00730798" w:rsidP="009D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5915">
        <w:rPr>
          <w:rFonts w:ascii="Times New Roman" w:hAnsi="Times New Roman" w:cs="Times New Roman"/>
          <w:sz w:val="24"/>
          <w:szCs w:val="24"/>
          <w:lang w:eastAsia="uk-UA"/>
        </w:rPr>
        <w:t>- створити відповідні матеріально-технічні умови для організації та проведення заходів Програми;</w:t>
      </w:r>
    </w:p>
    <w:p w:rsidR="00730798" w:rsidRPr="003F5915" w:rsidRDefault="00730798" w:rsidP="009D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5915">
        <w:rPr>
          <w:rFonts w:ascii="Times New Roman" w:hAnsi="Times New Roman" w:cs="Times New Roman"/>
          <w:sz w:val="24"/>
          <w:szCs w:val="24"/>
          <w:lang w:eastAsia="uk-UA"/>
        </w:rPr>
        <w:t xml:space="preserve">- надання можливості жителям і гостям </w:t>
      </w:r>
      <w:r w:rsidR="00B80894" w:rsidRPr="003F5915">
        <w:rPr>
          <w:rFonts w:ascii="Times New Roman" w:hAnsi="Times New Roman" w:cs="Times New Roman"/>
          <w:sz w:val="24"/>
          <w:szCs w:val="24"/>
          <w:lang w:eastAsia="uk-UA"/>
        </w:rPr>
        <w:t>Верхов</w:t>
      </w:r>
      <w:r w:rsidRPr="003F5915">
        <w:rPr>
          <w:rFonts w:ascii="Times New Roman" w:hAnsi="Times New Roman" w:cs="Times New Roman"/>
          <w:sz w:val="24"/>
          <w:szCs w:val="24"/>
          <w:lang w:eastAsia="uk-UA"/>
        </w:rPr>
        <w:t>инської територіальної громади відзначати державні, професійні, обрядові свята;</w:t>
      </w:r>
    </w:p>
    <w:p w:rsidR="00730798" w:rsidRPr="003F5915" w:rsidRDefault="00730798" w:rsidP="009D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5915">
        <w:rPr>
          <w:rFonts w:ascii="Times New Roman" w:hAnsi="Times New Roman" w:cs="Times New Roman"/>
          <w:sz w:val="24"/>
          <w:szCs w:val="24"/>
          <w:lang w:eastAsia="uk-UA"/>
        </w:rPr>
        <w:t>- проведення фестивалів, концертних програм, театралізованих свят, конкурсів, тематичних вечорів, ярмарків, виставок, круглих столів, мистецьких зустрічів на високому професійно-художньому та організаційному рівні;</w:t>
      </w:r>
    </w:p>
    <w:p w:rsidR="00730798" w:rsidRPr="003F5915" w:rsidRDefault="00730798" w:rsidP="009D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5915">
        <w:rPr>
          <w:rFonts w:ascii="Times New Roman" w:hAnsi="Times New Roman" w:cs="Times New Roman"/>
          <w:sz w:val="24"/>
          <w:szCs w:val="24"/>
          <w:lang w:eastAsia="uk-UA"/>
        </w:rPr>
        <w:t>- збереження народних традицій, автентичних свят і обрядів;</w:t>
      </w:r>
    </w:p>
    <w:p w:rsidR="00730798" w:rsidRPr="003F5915" w:rsidRDefault="00730798" w:rsidP="009D3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5915">
        <w:rPr>
          <w:rFonts w:ascii="Times New Roman" w:hAnsi="Times New Roman" w:cs="Times New Roman"/>
          <w:sz w:val="24"/>
          <w:szCs w:val="24"/>
          <w:lang w:eastAsia="uk-UA"/>
        </w:rPr>
        <w:t>- створення сприятливих умов для роботи аматорських художніх колективів;</w:t>
      </w:r>
    </w:p>
    <w:p w:rsidR="00730798" w:rsidRPr="003F5915" w:rsidRDefault="00730798" w:rsidP="009D331A">
      <w:pPr>
        <w:spacing w:after="0" w:line="240" w:lineRule="auto"/>
        <w:ind w:right="-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3F5915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>- допомога в організації проведення культурно-масової роботи працівникам культури.</w:t>
      </w:r>
    </w:p>
    <w:p w:rsidR="00803ECA" w:rsidRPr="003F5915" w:rsidRDefault="00803ECA" w:rsidP="009D3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3ECA" w:rsidRPr="003F5915" w:rsidRDefault="00803ECA" w:rsidP="009D33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4.Обґрунтування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шляхів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засобів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розв'язання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проблеми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обсягі</w:t>
      </w:r>
      <w:proofErr w:type="gram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</w:t>
      </w:r>
      <w:proofErr w:type="spellEnd"/>
      <w:proofErr w:type="gram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та</w:t>
      </w:r>
      <w:proofErr w:type="gram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джерел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фінансування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; строки та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етапи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виконання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</w:p>
    <w:p w:rsidR="00803ECA" w:rsidRPr="003F5915" w:rsidRDefault="00803ECA" w:rsidP="009D33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3ECA" w:rsidRPr="003F5915" w:rsidRDefault="00803ECA" w:rsidP="009D331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Фінансування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визначених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Програмою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рахунок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бюджетних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асигнувань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галузь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відповідний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ECA" w:rsidRPr="003F5915" w:rsidRDefault="00803ECA" w:rsidP="009D3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Розрахунки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потреби в коштах  на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відповідні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заходи,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передбачені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Програмою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проводяться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поданні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бюджетних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запитів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відповідний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межах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асигнувань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галузь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«культура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мистецтво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більш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детально.</w:t>
      </w:r>
    </w:p>
    <w:p w:rsidR="00803ECA" w:rsidRPr="003F5915" w:rsidRDefault="00B80894" w:rsidP="009D33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F5915">
        <w:rPr>
          <w:rFonts w:ascii="Times New Roman" w:hAnsi="Times New Roman" w:cs="Times New Roman"/>
          <w:sz w:val="24"/>
          <w:szCs w:val="24"/>
          <w:lang w:eastAsia="uk-UA"/>
        </w:rPr>
        <w:t xml:space="preserve">За час дії Програми за її рахунок буде забезпечено підготовку та проведення культурно-мистецьких заходів в </w:t>
      </w:r>
      <w:r w:rsidR="002922A5" w:rsidRPr="003F5915">
        <w:rPr>
          <w:rFonts w:ascii="Times New Roman" w:hAnsi="Times New Roman" w:cs="Times New Roman"/>
          <w:sz w:val="24"/>
          <w:szCs w:val="24"/>
          <w:lang w:eastAsia="uk-UA"/>
        </w:rPr>
        <w:t>Верхов</w:t>
      </w:r>
      <w:r w:rsidRPr="003F5915">
        <w:rPr>
          <w:rFonts w:ascii="Times New Roman" w:hAnsi="Times New Roman" w:cs="Times New Roman"/>
          <w:sz w:val="24"/>
          <w:szCs w:val="24"/>
          <w:lang w:eastAsia="uk-UA"/>
        </w:rPr>
        <w:t>инській територіальній громаді</w:t>
      </w:r>
    </w:p>
    <w:p w:rsidR="009D331A" w:rsidRPr="003F5915" w:rsidRDefault="009D331A" w:rsidP="009D3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3ECA" w:rsidRPr="003F5915" w:rsidRDefault="00803ECA" w:rsidP="009D3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roofErr w:type="spellStart"/>
      <w:r w:rsidRPr="003F5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Ресурсне</w:t>
      </w:r>
      <w:proofErr w:type="spellEnd"/>
      <w:r w:rsidRPr="003F5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забезпечення</w:t>
      </w:r>
      <w:proofErr w:type="spellEnd"/>
      <w:r w:rsidRPr="003F5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програми</w:t>
      </w:r>
      <w:proofErr w:type="spellEnd"/>
    </w:p>
    <w:p w:rsidR="00803ECA" w:rsidRPr="003F5915" w:rsidRDefault="00803ECA" w:rsidP="009D33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proofErr w:type="spellStart"/>
      <w:r w:rsidRPr="003F5915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тис</w:t>
      </w:r>
      <w:proofErr w:type="gramStart"/>
      <w:r w:rsidRPr="003F5915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.г</w:t>
      </w:r>
      <w:proofErr w:type="gramEnd"/>
      <w:r w:rsidRPr="003F5915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рн</w:t>
      </w:r>
      <w:proofErr w:type="spellEnd"/>
      <w:r w:rsidRPr="003F5915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.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4"/>
        <w:gridCol w:w="3629"/>
        <w:gridCol w:w="3767"/>
      </w:tblGrid>
      <w:tr w:rsidR="00803ECA" w:rsidRPr="003F5915" w:rsidTr="00C65B66">
        <w:trPr>
          <w:trHeight w:val="360"/>
        </w:trPr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Етапи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</w:tr>
      <w:tr w:rsidR="00803ECA" w:rsidRPr="003F5915" w:rsidTr="00C65B66">
        <w:trPr>
          <w:trHeight w:val="195"/>
        </w:trPr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CA" w:rsidRPr="003F5915" w:rsidRDefault="00803ECA" w:rsidP="009D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ECA" w:rsidRPr="003F5915" w:rsidRDefault="00803ECA" w:rsidP="009D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03ECA" w:rsidRPr="003F5915" w:rsidTr="00C65B66">
        <w:trPr>
          <w:trHeight w:val="9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803ECA" w:rsidP="009D331A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 </w:t>
            </w: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Верховинської селищної </w:t>
            </w:r>
            <w:proofErr w:type="gramStart"/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B80894" w:rsidP="009D33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  <w:r w:rsidR="00803ECA"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803ECA"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803ECA"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03ECA" w:rsidRPr="003F59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CA" w:rsidRPr="003F5915" w:rsidRDefault="00B80894" w:rsidP="009D331A">
            <w:pPr>
              <w:shd w:val="clear" w:color="auto" w:fill="FFFFFF"/>
              <w:spacing w:after="0" w:line="240" w:lineRule="auto"/>
              <w:ind w:left="-12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  <w:r w:rsidR="00803ECA" w:rsidRPr="003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9D331A" w:rsidRPr="003F5915" w:rsidRDefault="009D331A" w:rsidP="003F5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ECA" w:rsidRPr="003F5915" w:rsidRDefault="00803ECA" w:rsidP="009D331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5.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Перелік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завдань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заходів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результативні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показники</w:t>
      </w:r>
      <w:proofErr w:type="spellEnd"/>
    </w:p>
    <w:p w:rsidR="00803ECA" w:rsidRPr="003F5915" w:rsidRDefault="00803ECA" w:rsidP="009D331A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3ECA" w:rsidRPr="003F5915" w:rsidRDefault="00803ECA" w:rsidP="009D331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дасть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змогу</w:t>
      </w:r>
      <w:proofErr w:type="spellEnd"/>
      <w:r w:rsidRPr="003F5915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забезпечити</w:t>
      </w:r>
      <w:proofErr w:type="spellEnd"/>
      <w:r w:rsidRPr="003F5915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виконання</w:t>
      </w:r>
      <w:proofErr w:type="spellEnd"/>
      <w:r w:rsidRPr="003F5915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її</w:t>
      </w:r>
      <w:proofErr w:type="spellEnd"/>
      <w:r w:rsidRPr="003F5915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завдань</w:t>
      </w:r>
      <w:proofErr w:type="spellEnd"/>
      <w:r w:rsidRPr="003F5915">
        <w:rPr>
          <w:rFonts w:ascii="Times New Roman" w:eastAsia="SimSun" w:hAnsi="Times New Roman" w:cs="Times New Roman"/>
          <w:bCs/>
          <w:sz w:val="24"/>
          <w:szCs w:val="24"/>
          <w:lang w:val="ru-RU" w:eastAsia="ru-RU"/>
        </w:rPr>
        <w:t>:</w:t>
      </w:r>
    </w:p>
    <w:p w:rsidR="00803ECA" w:rsidRPr="003F5915" w:rsidRDefault="00803ECA" w:rsidP="009D331A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створити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сприятливі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умови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культури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803ECA" w:rsidRPr="003F5915" w:rsidRDefault="00803ECA" w:rsidP="009D331A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поліпшити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івень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культурного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обслуговування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803ECA" w:rsidRPr="003F5915" w:rsidRDefault="00803ECA" w:rsidP="009D331A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забезпечити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подальший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розвиток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професійного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мистецтва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803ECA" w:rsidRPr="003F5915" w:rsidRDefault="00803ECA" w:rsidP="009D331A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сприяти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відродженню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подальшому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традиційних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народних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ремесел та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аматорського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мистецтва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D331A" w:rsidRPr="003F5915" w:rsidRDefault="009D331A" w:rsidP="003F5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3ECA" w:rsidRPr="003F5915" w:rsidRDefault="00803ECA" w:rsidP="009D33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6.Напрями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діяльності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заходи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</w:p>
    <w:p w:rsidR="00803ECA" w:rsidRPr="003F5915" w:rsidRDefault="00803ECA" w:rsidP="009D3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Перелік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напрямів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завдань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визначений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додатку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3F5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D331A" w:rsidRPr="003F5915" w:rsidRDefault="009D331A" w:rsidP="009D33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3ECA" w:rsidRPr="003F5915" w:rsidRDefault="00803ECA" w:rsidP="009D3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7.Координація та </w:t>
      </w:r>
      <w:proofErr w:type="gram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контроль за</w:t>
      </w:r>
      <w:proofErr w:type="gram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ходом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виконання</w:t>
      </w:r>
      <w:proofErr w:type="spellEnd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F591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</w:p>
    <w:p w:rsidR="00803ECA" w:rsidRPr="003F5915" w:rsidRDefault="00803ECA" w:rsidP="009D33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 сформована відділом культури Верховинської селищної ради</w:t>
      </w:r>
      <w:r w:rsidR="009D331A" w:rsidRPr="003F59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ECA" w:rsidRPr="003F5915" w:rsidRDefault="00803ECA" w:rsidP="009D33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Координація та контроль за виконанням програми покладається на відділ культури Верховинської селищної ради</w:t>
      </w:r>
      <w:r w:rsidR="009D331A" w:rsidRPr="003F59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667" w:rsidRPr="003F5915" w:rsidRDefault="00930667" w:rsidP="009D3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0667" w:rsidRPr="003F5915" w:rsidSect="0097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66D7"/>
    <w:multiLevelType w:val="hybridMultilevel"/>
    <w:tmpl w:val="5C024A52"/>
    <w:lvl w:ilvl="0" w:tplc="10608F3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C20F50"/>
    <w:multiLevelType w:val="hybridMultilevel"/>
    <w:tmpl w:val="CF88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F2631"/>
    <w:multiLevelType w:val="hybridMultilevel"/>
    <w:tmpl w:val="408CAF88"/>
    <w:lvl w:ilvl="0" w:tplc="99D89D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930667"/>
    <w:rsid w:val="002561FA"/>
    <w:rsid w:val="002922A5"/>
    <w:rsid w:val="00375F08"/>
    <w:rsid w:val="003A3789"/>
    <w:rsid w:val="003F5915"/>
    <w:rsid w:val="00730798"/>
    <w:rsid w:val="00803ECA"/>
    <w:rsid w:val="00930667"/>
    <w:rsid w:val="00977DA1"/>
    <w:rsid w:val="009D331A"/>
    <w:rsid w:val="00AA2B03"/>
    <w:rsid w:val="00B57616"/>
    <w:rsid w:val="00B80894"/>
    <w:rsid w:val="00D7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915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F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91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F59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4401</Words>
  <Characters>2510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2</cp:revision>
  <dcterms:created xsi:type="dcterms:W3CDTF">2025-12-10T13:07:00Z</dcterms:created>
  <dcterms:modified xsi:type="dcterms:W3CDTF">2025-12-10T13:07:00Z</dcterms:modified>
</cp:coreProperties>
</file>