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110" w:rsidRPr="00D96637" w:rsidRDefault="00D90110" w:rsidP="00D90110">
      <w:pPr>
        <w:jc w:val="center"/>
      </w:pPr>
      <w:r>
        <w:rPr>
          <w:noProof/>
          <w:lang w:eastAsia="uk-UA"/>
        </w:rPr>
        <w:drawing>
          <wp:inline distT="0" distB="0" distL="0" distR="0">
            <wp:extent cx="540385" cy="628015"/>
            <wp:effectExtent l="19050" t="0" r="0" b="0"/>
            <wp:docPr id="7" name="Рисунок 7"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90110" w:rsidRPr="00A56452" w:rsidRDefault="00D90110" w:rsidP="00A56452">
      <w:pPr>
        <w:pStyle w:val="a6"/>
        <w:jc w:val="center"/>
        <w:rPr>
          <w:rFonts w:ascii="Times New Roman" w:hAnsi="Times New Roman" w:cs="Times New Roman"/>
          <w:sz w:val="28"/>
        </w:rPr>
      </w:pPr>
      <w:r w:rsidRPr="00A56452">
        <w:rPr>
          <w:rFonts w:ascii="Times New Roman" w:hAnsi="Times New Roman" w:cs="Times New Roman"/>
          <w:sz w:val="28"/>
        </w:rPr>
        <w:t>Україна</w:t>
      </w:r>
    </w:p>
    <w:p w:rsidR="00D90110" w:rsidRPr="00A56452" w:rsidRDefault="00D90110" w:rsidP="00A56452">
      <w:pPr>
        <w:pStyle w:val="a6"/>
        <w:jc w:val="center"/>
        <w:rPr>
          <w:rFonts w:ascii="Times New Roman" w:hAnsi="Times New Roman" w:cs="Times New Roman"/>
          <w:sz w:val="28"/>
        </w:rPr>
      </w:pPr>
      <w:r w:rsidRPr="00A56452">
        <w:rPr>
          <w:rFonts w:ascii="Times New Roman" w:hAnsi="Times New Roman" w:cs="Times New Roman"/>
          <w:sz w:val="28"/>
        </w:rPr>
        <w:t>Верховинська селищна рада</w:t>
      </w:r>
    </w:p>
    <w:p w:rsidR="00D90110" w:rsidRPr="00A56452" w:rsidRDefault="00D90110" w:rsidP="00A56452">
      <w:pPr>
        <w:pStyle w:val="a6"/>
        <w:jc w:val="center"/>
        <w:rPr>
          <w:rFonts w:ascii="Times New Roman" w:hAnsi="Times New Roman" w:cs="Times New Roman"/>
          <w:sz w:val="28"/>
        </w:rPr>
      </w:pPr>
      <w:r w:rsidRPr="00A56452">
        <w:rPr>
          <w:rFonts w:ascii="Times New Roman" w:hAnsi="Times New Roman" w:cs="Times New Roman"/>
          <w:sz w:val="28"/>
        </w:rPr>
        <w:t>Верховинського району Івано-Франківської області</w:t>
      </w:r>
    </w:p>
    <w:p w:rsidR="00A56452" w:rsidRDefault="00A56452" w:rsidP="00A56452">
      <w:pPr>
        <w:pStyle w:val="a6"/>
        <w:jc w:val="center"/>
        <w:rPr>
          <w:rFonts w:ascii="Times New Roman" w:hAnsi="Times New Roman" w:cs="Times New Roman"/>
          <w:sz w:val="28"/>
        </w:rPr>
      </w:pPr>
    </w:p>
    <w:p w:rsidR="00D90110" w:rsidRPr="00A56452" w:rsidRDefault="00D90110" w:rsidP="00A56452">
      <w:pPr>
        <w:pStyle w:val="a6"/>
        <w:jc w:val="center"/>
        <w:rPr>
          <w:rFonts w:ascii="Times New Roman" w:hAnsi="Times New Roman" w:cs="Times New Roman"/>
          <w:sz w:val="28"/>
        </w:rPr>
      </w:pPr>
      <w:r w:rsidRPr="00A56452">
        <w:rPr>
          <w:rFonts w:ascii="Times New Roman" w:hAnsi="Times New Roman" w:cs="Times New Roman"/>
          <w:sz w:val="28"/>
        </w:rPr>
        <w:t>РІШЕННЯ</w:t>
      </w:r>
    </w:p>
    <w:p w:rsidR="00D90110" w:rsidRPr="00A56452" w:rsidRDefault="00D90110" w:rsidP="00A56452">
      <w:pPr>
        <w:pStyle w:val="a6"/>
        <w:jc w:val="center"/>
        <w:rPr>
          <w:rFonts w:ascii="Times New Roman" w:hAnsi="Times New Roman" w:cs="Times New Roman"/>
          <w:sz w:val="28"/>
        </w:rPr>
      </w:pPr>
    </w:p>
    <w:p w:rsidR="00D90110" w:rsidRPr="00A56452" w:rsidRDefault="00D90110" w:rsidP="00A56452">
      <w:pPr>
        <w:pStyle w:val="a6"/>
        <w:rPr>
          <w:rFonts w:ascii="Times New Roman" w:hAnsi="Times New Roman" w:cs="Times New Roman"/>
          <w:sz w:val="28"/>
        </w:rPr>
      </w:pPr>
      <w:r w:rsidRPr="00A56452">
        <w:rPr>
          <w:rFonts w:ascii="Times New Roman" w:hAnsi="Times New Roman" w:cs="Times New Roman"/>
          <w:sz w:val="28"/>
        </w:rPr>
        <w:t xml:space="preserve">від </w:t>
      </w:r>
      <w:r w:rsidR="00A56452">
        <w:rPr>
          <w:rFonts w:ascii="Times New Roman" w:hAnsi="Times New Roman" w:cs="Times New Roman"/>
          <w:sz w:val="28"/>
        </w:rPr>
        <w:t>"___" ________</w:t>
      </w:r>
      <w:r w:rsidRPr="00A56452">
        <w:rPr>
          <w:rFonts w:ascii="Times New Roman" w:hAnsi="Times New Roman" w:cs="Times New Roman"/>
          <w:sz w:val="28"/>
        </w:rPr>
        <w:t>202</w:t>
      </w:r>
      <w:r w:rsidR="00A56452">
        <w:rPr>
          <w:rFonts w:ascii="Times New Roman" w:hAnsi="Times New Roman" w:cs="Times New Roman"/>
          <w:sz w:val="28"/>
        </w:rPr>
        <w:t>5</w:t>
      </w:r>
      <w:r w:rsidRPr="00A56452">
        <w:rPr>
          <w:rFonts w:ascii="Times New Roman" w:hAnsi="Times New Roman" w:cs="Times New Roman"/>
          <w:sz w:val="28"/>
        </w:rPr>
        <w:t xml:space="preserve"> року                                             с-ще Верховина</w:t>
      </w:r>
    </w:p>
    <w:p w:rsidR="00D90110" w:rsidRPr="00A56452" w:rsidRDefault="00D90110" w:rsidP="00A56452">
      <w:pPr>
        <w:pStyle w:val="a6"/>
        <w:rPr>
          <w:rFonts w:ascii="Times New Roman" w:hAnsi="Times New Roman" w:cs="Times New Roman"/>
          <w:sz w:val="28"/>
        </w:rPr>
      </w:pPr>
      <w:r w:rsidRPr="00A56452">
        <w:rPr>
          <w:rFonts w:ascii="Times New Roman" w:hAnsi="Times New Roman" w:cs="Times New Roman"/>
          <w:sz w:val="28"/>
        </w:rPr>
        <w:t>№</w:t>
      </w:r>
      <w:r w:rsidR="00A56452">
        <w:rPr>
          <w:rFonts w:ascii="Times New Roman" w:hAnsi="Times New Roman" w:cs="Times New Roman"/>
          <w:sz w:val="28"/>
        </w:rPr>
        <w:t xml:space="preserve"> ______________________</w:t>
      </w:r>
    </w:p>
    <w:p w:rsidR="00D90110" w:rsidRPr="00A56452" w:rsidRDefault="00D90110" w:rsidP="00A56452">
      <w:pPr>
        <w:pStyle w:val="a6"/>
        <w:jc w:val="center"/>
        <w:rPr>
          <w:rFonts w:ascii="Times New Roman" w:hAnsi="Times New Roman" w:cs="Times New Roman"/>
          <w:b/>
          <w:sz w:val="28"/>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28"/>
          <w:szCs w:val="28"/>
          <w:lang w:eastAsia="uk-UA"/>
        </w:rPr>
      </w:pPr>
      <w:r w:rsidRPr="009105CD">
        <w:rPr>
          <w:rFonts w:ascii="Times New Roman" w:eastAsia="Times New Roman" w:hAnsi="Times New Roman" w:cs="Times New Roman"/>
          <w:color w:val="000000"/>
          <w:sz w:val="28"/>
          <w:szCs w:val="28"/>
          <w:lang w:eastAsia="uk-UA"/>
        </w:rPr>
        <w:t> </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tbl>
      <w:tblPr>
        <w:tblStyle w:val="a7"/>
        <w:tblW w:w="0" w:type="auto"/>
        <w:tblLook w:val="04A0"/>
      </w:tblPr>
      <w:tblGrid>
        <w:gridCol w:w="3794"/>
      </w:tblGrid>
      <w:tr w:rsidR="00A56452" w:rsidTr="00A56452">
        <w:tc>
          <w:tcPr>
            <w:tcW w:w="37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A56452" w:rsidRPr="009105CD" w:rsidRDefault="00A56452" w:rsidP="00A56452">
            <w:pPr>
              <w:shd w:val="clear" w:color="auto" w:fill="FFFFFF"/>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sz w:val="28"/>
                <w:lang w:eastAsia="uk-UA"/>
              </w:rPr>
              <w:t xml:space="preserve">Про </w:t>
            </w:r>
            <w:r>
              <w:rPr>
                <w:rFonts w:ascii="Times New Roman" w:eastAsia="Times New Roman" w:hAnsi="Times New Roman" w:cs="Times New Roman"/>
                <w:b/>
                <w:bCs/>
                <w:sz w:val="28"/>
                <w:lang w:eastAsia="uk-UA"/>
              </w:rPr>
              <w:t>затвердження</w:t>
            </w:r>
            <w:r w:rsidRPr="009105CD">
              <w:rPr>
                <w:rFonts w:ascii="Times New Roman" w:eastAsia="Times New Roman" w:hAnsi="Times New Roman" w:cs="Times New Roman"/>
                <w:b/>
                <w:bCs/>
                <w:sz w:val="28"/>
                <w:lang w:eastAsia="uk-UA"/>
              </w:rPr>
              <w:t xml:space="preserve"> програми «</w:t>
            </w:r>
            <w:r>
              <w:rPr>
                <w:rFonts w:ascii="Times New Roman" w:eastAsia="Times New Roman" w:hAnsi="Times New Roman" w:cs="Times New Roman"/>
                <w:b/>
                <w:bCs/>
                <w:sz w:val="28"/>
                <w:lang w:eastAsia="uk-UA"/>
              </w:rPr>
              <w:t>Управління к</w:t>
            </w:r>
            <w:r w:rsidRPr="009105CD">
              <w:rPr>
                <w:rFonts w:ascii="Times New Roman" w:eastAsia="Times New Roman" w:hAnsi="Times New Roman" w:cs="Times New Roman"/>
                <w:b/>
                <w:bCs/>
                <w:sz w:val="28"/>
                <w:lang w:eastAsia="uk-UA"/>
              </w:rPr>
              <w:t>омунальн</w:t>
            </w:r>
            <w:r>
              <w:rPr>
                <w:rFonts w:ascii="Times New Roman" w:eastAsia="Times New Roman" w:hAnsi="Times New Roman" w:cs="Times New Roman"/>
                <w:b/>
                <w:bCs/>
                <w:sz w:val="28"/>
                <w:lang w:eastAsia="uk-UA"/>
              </w:rPr>
              <w:t>им</w:t>
            </w:r>
            <w:r w:rsidRPr="009105CD">
              <w:rPr>
                <w:rFonts w:ascii="Times New Roman" w:eastAsia="Times New Roman" w:hAnsi="Times New Roman" w:cs="Times New Roman"/>
                <w:b/>
                <w:bCs/>
                <w:sz w:val="28"/>
                <w:lang w:eastAsia="uk-UA"/>
              </w:rPr>
              <w:t xml:space="preserve"> майно» на 202</w:t>
            </w:r>
            <w:r w:rsidR="0004605E">
              <w:rPr>
                <w:rFonts w:ascii="Times New Roman" w:eastAsia="Times New Roman" w:hAnsi="Times New Roman" w:cs="Times New Roman"/>
                <w:b/>
                <w:bCs/>
                <w:sz w:val="28"/>
                <w:lang w:eastAsia="uk-UA"/>
              </w:rPr>
              <w:t>5</w:t>
            </w:r>
            <w:r>
              <w:rPr>
                <w:rFonts w:ascii="Times New Roman" w:eastAsia="Times New Roman" w:hAnsi="Times New Roman" w:cs="Times New Roman"/>
                <w:b/>
                <w:bCs/>
                <w:sz w:val="28"/>
                <w:lang w:eastAsia="uk-UA"/>
              </w:rPr>
              <w:t xml:space="preserve"> </w:t>
            </w:r>
            <w:r w:rsidRPr="009105CD">
              <w:rPr>
                <w:rFonts w:ascii="Times New Roman" w:eastAsia="Times New Roman" w:hAnsi="Times New Roman" w:cs="Times New Roman"/>
                <w:b/>
                <w:bCs/>
                <w:sz w:val="28"/>
                <w:lang w:eastAsia="uk-UA"/>
              </w:rPr>
              <w:t>-202</w:t>
            </w:r>
            <w:r w:rsidR="0004605E">
              <w:rPr>
                <w:rFonts w:ascii="Times New Roman" w:eastAsia="Times New Roman" w:hAnsi="Times New Roman" w:cs="Times New Roman"/>
                <w:b/>
                <w:bCs/>
                <w:sz w:val="28"/>
                <w:lang w:eastAsia="uk-UA"/>
              </w:rPr>
              <w:t>8</w:t>
            </w:r>
            <w:r>
              <w:rPr>
                <w:rFonts w:ascii="Times New Roman" w:eastAsia="Times New Roman" w:hAnsi="Times New Roman" w:cs="Times New Roman"/>
                <w:b/>
                <w:bCs/>
                <w:sz w:val="28"/>
                <w:lang w:eastAsia="uk-UA"/>
              </w:rPr>
              <w:t xml:space="preserve"> </w:t>
            </w:r>
            <w:r w:rsidRPr="009105CD">
              <w:rPr>
                <w:rFonts w:ascii="Times New Roman" w:eastAsia="Times New Roman" w:hAnsi="Times New Roman" w:cs="Times New Roman"/>
                <w:b/>
                <w:bCs/>
                <w:sz w:val="28"/>
                <w:lang w:eastAsia="uk-UA"/>
              </w:rPr>
              <w:t xml:space="preserve"> роки</w:t>
            </w:r>
          </w:p>
          <w:p w:rsidR="00A56452" w:rsidRDefault="00A56452" w:rsidP="009105CD">
            <w:pPr>
              <w:jc w:val="both"/>
              <w:rPr>
                <w:rFonts w:ascii="Times New Roman" w:eastAsia="Times New Roman" w:hAnsi="Times New Roman" w:cs="Times New Roman"/>
                <w:b/>
                <w:bCs/>
                <w:sz w:val="28"/>
                <w:lang w:eastAsia="uk-UA"/>
              </w:rPr>
            </w:pPr>
          </w:p>
        </w:tc>
      </w:tr>
    </w:tbl>
    <w:p w:rsidR="009105CD" w:rsidRDefault="009105CD" w:rsidP="009105CD">
      <w:pPr>
        <w:shd w:val="clear" w:color="auto" w:fill="FFFFFF"/>
        <w:spacing w:before="200" w:after="0" w:line="240" w:lineRule="auto"/>
        <w:ind w:firstLine="589"/>
        <w:jc w:val="both"/>
        <w:rPr>
          <w:rFonts w:ascii="Times New Roman" w:eastAsia="Times New Roman" w:hAnsi="Times New Roman" w:cs="Times New Roman"/>
          <w:color w:val="000000"/>
          <w:sz w:val="28"/>
          <w:lang w:eastAsia="uk-UA"/>
        </w:rPr>
      </w:pPr>
      <w:r w:rsidRPr="009105CD">
        <w:rPr>
          <w:rFonts w:ascii="Times New Roman" w:eastAsia="Times New Roman" w:hAnsi="Times New Roman" w:cs="Times New Roman"/>
          <w:color w:val="000000"/>
          <w:sz w:val="28"/>
          <w:lang w:eastAsia="uk-UA"/>
        </w:rPr>
        <w:t xml:space="preserve">Керуючись законами України «Про оренду державного та комунального майна»,  «Про приватизацію державного і комунального майна», «Про передачу об’єктів права державної та комунальної власності», «Про місцеве самоврядування в Україні»,  у зв’язку із потребою раціонального та ефективного управління майном комунальної форми власності, </w:t>
      </w:r>
      <w:r w:rsidR="00A56452">
        <w:rPr>
          <w:rFonts w:ascii="Times New Roman" w:eastAsia="Times New Roman" w:hAnsi="Times New Roman" w:cs="Times New Roman"/>
          <w:color w:val="000000"/>
          <w:sz w:val="28"/>
          <w:lang w:eastAsia="uk-UA"/>
        </w:rPr>
        <w:t>селищна рада</w:t>
      </w:r>
      <w:r w:rsidRPr="009105CD">
        <w:rPr>
          <w:rFonts w:ascii="Times New Roman" w:eastAsia="Times New Roman" w:hAnsi="Times New Roman" w:cs="Times New Roman"/>
          <w:color w:val="000000"/>
          <w:sz w:val="28"/>
          <w:lang w:eastAsia="uk-UA"/>
        </w:rPr>
        <w:t>:</w:t>
      </w:r>
    </w:p>
    <w:p w:rsidR="00A56452" w:rsidRPr="009105CD" w:rsidRDefault="00A56452" w:rsidP="009105CD">
      <w:pPr>
        <w:shd w:val="clear" w:color="auto" w:fill="FFFFFF"/>
        <w:spacing w:before="200" w:after="0" w:line="240" w:lineRule="auto"/>
        <w:ind w:firstLine="589"/>
        <w:jc w:val="both"/>
        <w:rPr>
          <w:rFonts w:ascii="Times New Roman" w:eastAsia="Times New Roman" w:hAnsi="Times New Roman" w:cs="Times New Roman"/>
          <w:color w:val="000000"/>
          <w:sz w:val="15"/>
          <w:szCs w:val="15"/>
          <w:lang w:eastAsia="uk-UA"/>
        </w:rPr>
      </w:pPr>
    </w:p>
    <w:p w:rsidR="009105CD" w:rsidRDefault="009105CD"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r w:rsidRPr="009105CD">
        <w:rPr>
          <w:rFonts w:ascii="Times New Roman" w:eastAsia="Times New Roman" w:hAnsi="Times New Roman" w:cs="Times New Roman"/>
          <w:b/>
          <w:bCs/>
          <w:color w:val="000000"/>
          <w:sz w:val="28"/>
          <w:lang w:eastAsia="uk-UA"/>
        </w:rPr>
        <w:t>виріши</w:t>
      </w:r>
      <w:r w:rsidR="00A56452">
        <w:rPr>
          <w:rFonts w:ascii="Times New Roman" w:eastAsia="Times New Roman" w:hAnsi="Times New Roman" w:cs="Times New Roman"/>
          <w:b/>
          <w:bCs/>
          <w:color w:val="000000"/>
          <w:sz w:val="28"/>
          <w:lang w:eastAsia="uk-UA"/>
        </w:rPr>
        <w:t>ла</w:t>
      </w:r>
      <w:r w:rsidRPr="009105CD">
        <w:rPr>
          <w:rFonts w:ascii="Times New Roman" w:eastAsia="Times New Roman" w:hAnsi="Times New Roman" w:cs="Times New Roman"/>
          <w:b/>
          <w:bCs/>
          <w:color w:val="000000"/>
          <w:sz w:val="28"/>
          <w:lang w:eastAsia="uk-UA"/>
        </w:rPr>
        <w:t>:</w:t>
      </w:r>
    </w:p>
    <w:p w:rsidR="00A56452" w:rsidRPr="009105CD" w:rsidRDefault="00A56452"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A56452" w:rsidRPr="0004605E" w:rsidRDefault="009105CD" w:rsidP="00A56452">
      <w:pPr>
        <w:pStyle w:val="a6"/>
        <w:jc w:val="both"/>
        <w:rPr>
          <w:rFonts w:ascii="Times New Roman" w:hAnsi="Times New Roman" w:cs="Times New Roman"/>
          <w:color w:val="C00000"/>
          <w:sz w:val="28"/>
        </w:rPr>
      </w:pPr>
      <w:r w:rsidRPr="009105CD">
        <w:rPr>
          <w:rFonts w:eastAsia="Times New Roman"/>
          <w:color w:val="000000"/>
          <w:sz w:val="28"/>
          <w:lang w:eastAsia="uk-UA"/>
        </w:rPr>
        <w:t>        </w:t>
      </w:r>
      <w:r w:rsidR="00A56452">
        <w:rPr>
          <w:rFonts w:eastAsia="Times New Roman"/>
          <w:color w:val="000000"/>
          <w:sz w:val="28"/>
          <w:lang w:eastAsia="uk-UA"/>
        </w:rPr>
        <w:tab/>
      </w:r>
      <w:r w:rsidR="00A56452" w:rsidRPr="00A56452">
        <w:rPr>
          <w:rFonts w:ascii="Times New Roman" w:hAnsi="Times New Roman" w:cs="Times New Roman"/>
          <w:sz w:val="28"/>
        </w:rPr>
        <w:t>1. Затвердити  Програм</w:t>
      </w:r>
      <w:r w:rsidR="001E4C27">
        <w:rPr>
          <w:rFonts w:ascii="Times New Roman" w:hAnsi="Times New Roman" w:cs="Times New Roman"/>
          <w:sz w:val="28"/>
        </w:rPr>
        <w:t>у</w:t>
      </w:r>
      <w:r w:rsidR="001E4C27" w:rsidRPr="009105CD">
        <w:rPr>
          <w:rFonts w:ascii="Times New Roman" w:eastAsia="Times New Roman" w:hAnsi="Times New Roman" w:cs="Times New Roman"/>
          <w:b/>
          <w:bCs/>
          <w:sz w:val="28"/>
          <w:lang w:eastAsia="uk-UA"/>
        </w:rPr>
        <w:t xml:space="preserve"> </w:t>
      </w:r>
      <w:r w:rsidR="001E4C27" w:rsidRPr="0004605E">
        <w:rPr>
          <w:rFonts w:ascii="Times New Roman" w:eastAsia="Times New Roman" w:hAnsi="Times New Roman" w:cs="Times New Roman"/>
          <w:bCs/>
          <w:sz w:val="28"/>
          <w:lang w:eastAsia="uk-UA"/>
        </w:rPr>
        <w:t>«Управління комунальним майно</w:t>
      </w:r>
      <w:r w:rsidR="00267206" w:rsidRPr="0004605E">
        <w:rPr>
          <w:rFonts w:ascii="Times New Roman" w:eastAsia="Times New Roman" w:hAnsi="Times New Roman" w:cs="Times New Roman"/>
          <w:bCs/>
          <w:sz w:val="28"/>
          <w:lang w:eastAsia="uk-UA"/>
        </w:rPr>
        <w:t>м</w:t>
      </w:r>
      <w:r w:rsidR="001E4C27" w:rsidRPr="0004605E">
        <w:rPr>
          <w:rFonts w:ascii="Times New Roman" w:eastAsia="Times New Roman" w:hAnsi="Times New Roman" w:cs="Times New Roman"/>
          <w:bCs/>
          <w:sz w:val="28"/>
          <w:lang w:eastAsia="uk-UA"/>
        </w:rPr>
        <w:t>» на 202</w:t>
      </w:r>
      <w:r w:rsidR="0004605E" w:rsidRPr="0004605E">
        <w:rPr>
          <w:rFonts w:ascii="Times New Roman" w:eastAsia="Times New Roman" w:hAnsi="Times New Roman" w:cs="Times New Roman"/>
          <w:bCs/>
          <w:sz w:val="28"/>
          <w:lang w:eastAsia="uk-UA"/>
        </w:rPr>
        <w:t>5</w:t>
      </w:r>
      <w:r w:rsidR="001E4C27" w:rsidRPr="0004605E">
        <w:rPr>
          <w:rFonts w:ascii="Times New Roman" w:eastAsia="Times New Roman" w:hAnsi="Times New Roman" w:cs="Times New Roman"/>
          <w:bCs/>
          <w:sz w:val="28"/>
          <w:lang w:eastAsia="uk-UA"/>
        </w:rPr>
        <w:t xml:space="preserve"> -202</w:t>
      </w:r>
      <w:r w:rsidR="0004605E" w:rsidRPr="0004605E">
        <w:rPr>
          <w:rFonts w:ascii="Times New Roman" w:eastAsia="Times New Roman" w:hAnsi="Times New Roman" w:cs="Times New Roman"/>
          <w:bCs/>
          <w:sz w:val="28"/>
          <w:lang w:eastAsia="uk-UA"/>
        </w:rPr>
        <w:t>8</w:t>
      </w:r>
      <w:r w:rsidR="001E4C27" w:rsidRPr="0004605E">
        <w:rPr>
          <w:rFonts w:ascii="Times New Roman" w:eastAsia="Times New Roman" w:hAnsi="Times New Roman" w:cs="Times New Roman"/>
          <w:bCs/>
          <w:sz w:val="28"/>
          <w:lang w:eastAsia="uk-UA"/>
        </w:rPr>
        <w:t xml:space="preserve">  роки</w:t>
      </w:r>
      <w:r w:rsidR="0004605E" w:rsidRPr="0004605E">
        <w:rPr>
          <w:rFonts w:ascii="Times New Roman" w:eastAsia="Times New Roman" w:hAnsi="Times New Roman" w:cs="Times New Roman"/>
          <w:bCs/>
          <w:sz w:val="28"/>
          <w:lang w:eastAsia="uk-UA"/>
        </w:rPr>
        <w:t>.</w:t>
      </w:r>
    </w:p>
    <w:p w:rsidR="00A56452" w:rsidRPr="00A56452" w:rsidRDefault="00A56452" w:rsidP="00A56452">
      <w:pPr>
        <w:pStyle w:val="a6"/>
        <w:ind w:firstLine="708"/>
        <w:jc w:val="both"/>
        <w:rPr>
          <w:rFonts w:ascii="Times New Roman" w:hAnsi="Times New Roman" w:cs="Times New Roman"/>
          <w:sz w:val="28"/>
        </w:rPr>
      </w:pPr>
      <w:r w:rsidRPr="00A56452">
        <w:rPr>
          <w:rFonts w:ascii="Times New Roman" w:hAnsi="Times New Roman" w:cs="Times New Roman"/>
          <w:sz w:val="28"/>
        </w:rPr>
        <w:t>2. Викон</w:t>
      </w:r>
      <w:r w:rsidR="004A1E96">
        <w:rPr>
          <w:rFonts w:ascii="Times New Roman" w:hAnsi="Times New Roman" w:cs="Times New Roman"/>
          <w:sz w:val="28"/>
        </w:rPr>
        <w:t>авчому</w:t>
      </w:r>
      <w:r w:rsidRPr="00A56452">
        <w:rPr>
          <w:rFonts w:ascii="Times New Roman" w:hAnsi="Times New Roman" w:cs="Times New Roman"/>
          <w:sz w:val="28"/>
        </w:rPr>
        <w:t xml:space="preserve"> </w:t>
      </w:r>
      <w:r w:rsidR="004A1E96">
        <w:rPr>
          <w:rFonts w:ascii="Times New Roman" w:hAnsi="Times New Roman" w:cs="Times New Roman"/>
          <w:sz w:val="28"/>
        </w:rPr>
        <w:t xml:space="preserve">комітету </w:t>
      </w:r>
      <w:r w:rsidRPr="00A56452">
        <w:rPr>
          <w:rFonts w:ascii="Times New Roman" w:hAnsi="Times New Roman" w:cs="Times New Roman"/>
          <w:sz w:val="28"/>
        </w:rPr>
        <w:t xml:space="preserve">селищної ради забезпечити виконання </w:t>
      </w:r>
      <w:r w:rsidR="001E4C27">
        <w:rPr>
          <w:rFonts w:ascii="Times New Roman" w:hAnsi="Times New Roman" w:cs="Times New Roman"/>
          <w:sz w:val="28"/>
        </w:rPr>
        <w:t>з</w:t>
      </w:r>
      <w:r w:rsidRPr="00A56452">
        <w:rPr>
          <w:rFonts w:ascii="Times New Roman" w:hAnsi="Times New Roman" w:cs="Times New Roman"/>
          <w:sz w:val="28"/>
        </w:rPr>
        <w:t xml:space="preserve">аходів </w:t>
      </w:r>
      <w:r w:rsidR="001E4C27">
        <w:rPr>
          <w:rFonts w:ascii="Times New Roman" w:hAnsi="Times New Roman" w:cs="Times New Roman"/>
          <w:sz w:val="28"/>
        </w:rPr>
        <w:t>п</w:t>
      </w:r>
      <w:r w:rsidRPr="00A56452">
        <w:rPr>
          <w:rFonts w:ascii="Times New Roman" w:hAnsi="Times New Roman" w:cs="Times New Roman"/>
          <w:sz w:val="28"/>
        </w:rPr>
        <w:t xml:space="preserve">рограми спільно з організаціями, установами та підприємствами. </w:t>
      </w:r>
    </w:p>
    <w:p w:rsidR="00A56452" w:rsidRPr="00A56452" w:rsidRDefault="00A56452" w:rsidP="00A56452">
      <w:pPr>
        <w:pStyle w:val="a6"/>
        <w:ind w:firstLine="708"/>
        <w:jc w:val="both"/>
        <w:rPr>
          <w:rFonts w:ascii="Times New Roman" w:hAnsi="Times New Roman" w:cs="Times New Roman"/>
          <w:sz w:val="28"/>
        </w:rPr>
      </w:pPr>
      <w:r w:rsidRPr="00A56452">
        <w:rPr>
          <w:rFonts w:ascii="Times New Roman" w:hAnsi="Times New Roman" w:cs="Times New Roman"/>
          <w:sz w:val="28"/>
        </w:rPr>
        <w:t xml:space="preserve">3. Фінансування </w:t>
      </w:r>
      <w:r w:rsidR="001E4C27">
        <w:rPr>
          <w:rFonts w:ascii="Times New Roman" w:hAnsi="Times New Roman" w:cs="Times New Roman"/>
          <w:sz w:val="28"/>
        </w:rPr>
        <w:t>п</w:t>
      </w:r>
      <w:r w:rsidRPr="00A56452">
        <w:rPr>
          <w:rFonts w:ascii="Times New Roman" w:hAnsi="Times New Roman" w:cs="Times New Roman"/>
          <w:sz w:val="28"/>
        </w:rPr>
        <w:t>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A56452" w:rsidRPr="00A56452" w:rsidRDefault="00A56452" w:rsidP="00A56452">
      <w:pPr>
        <w:pStyle w:val="a6"/>
        <w:jc w:val="both"/>
        <w:rPr>
          <w:rFonts w:ascii="Times New Roman" w:hAnsi="Times New Roman" w:cs="Times New Roman"/>
          <w:sz w:val="28"/>
        </w:rPr>
      </w:pPr>
      <w:r w:rsidRPr="00A56452">
        <w:rPr>
          <w:rFonts w:ascii="Times New Roman" w:hAnsi="Times New Roman" w:cs="Times New Roman"/>
          <w:sz w:val="28"/>
        </w:rPr>
        <w:t xml:space="preserve"> </w:t>
      </w:r>
      <w:r w:rsidRPr="00A56452">
        <w:rPr>
          <w:rFonts w:ascii="Times New Roman" w:hAnsi="Times New Roman" w:cs="Times New Roman"/>
          <w:sz w:val="28"/>
        </w:rPr>
        <w:tab/>
        <w:t>4. Контроль за виконанням даного рішення покласти на постійну комісію селищної ради   з питань будівництва, архітектури, комунальної власності, житлово-комунального та дорожнього господарства та заступника селищного голови Ярослава Кікінчука.</w:t>
      </w:r>
    </w:p>
    <w:p w:rsidR="00A56452" w:rsidRPr="00A56452" w:rsidRDefault="00A56452" w:rsidP="00A56452">
      <w:pPr>
        <w:pStyle w:val="a6"/>
        <w:jc w:val="both"/>
        <w:rPr>
          <w:rFonts w:ascii="Times New Roman" w:hAnsi="Times New Roman" w:cs="Times New Roman"/>
          <w:b/>
          <w:sz w:val="28"/>
        </w:rPr>
      </w:pPr>
    </w:p>
    <w:p w:rsidR="00A56452" w:rsidRPr="00A56452" w:rsidRDefault="00A56452" w:rsidP="00A56452">
      <w:pPr>
        <w:pStyle w:val="a6"/>
        <w:jc w:val="both"/>
        <w:rPr>
          <w:rFonts w:ascii="Times New Roman" w:hAnsi="Times New Roman" w:cs="Times New Roman"/>
          <w:b/>
          <w:sz w:val="28"/>
        </w:rPr>
      </w:pPr>
    </w:p>
    <w:p w:rsidR="00A56452" w:rsidRPr="00A56452" w:rsidRDefault="00267206" w:rsidP="00A56452">
      <w:pPr>
        <w:pStyle w:val="a6"/>
        <w:jc w:val="both"/>
        <w:rPr>
          <w:rFonts w:ascii="Times New Roman" w:hAnsi="Times New Roman" w:cs="Times New Roman"/>
          <w:b/>
          <w:sz w:val="28"/>
        </w:rPr>
      </w:pPr>
      <w:r>
        <w:rPr>
          <w:rFonts w:ascii="Times New Roman" w:hAnsi="Times New Roman" w:cs="Times New Roman"/>
          <w:b/>
          <w:sz w:val="28"/>
        </w:rPr>
        <w:t>Секретар селищної ради                                                      Петро АНТІПОВ</w:t>
      </w:r>
    </w:p>
    <w:p w:rsidR="009105CD" w:rsidRPr="009105CD" w:rsidRDefault="009105CD" w:rsidP="00A56452">
      <w:pPr>
        <w:shd w:val="clear" w:color="auto" w:fill="FFFFFF"/>
        <w:spacing w:after="0" w:line="240" w:lineRule="auto"/>
        <w:ind w:right="113"/>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5"/>
          <w:szCs w:val="15"/>
          <w:lang w:eastAsia="uk-UA"/>
        </w:rPr>
      </w:pPr>
    </w:p>
    <w:p w:rsidR="00C846AA" w:rsidRDefault="00C846AA" w:rsidP="00C846AA"/>
    <w:p w:rsidR="00C846AA" w:rsidRPr="00C846AA" w:rsidRDefault="00267206" w:rsidP="00C846AA">
      <w:pPr>
        <w:pStyle w:val="a6"/>
        <w:rPr>
          <w:rFonts w:ascii="Times New Roman" w:hAnsi="Times New Roman" w:cs="Times New Roman"/>
          <w:sz w:val="28"/>
        </w:rPr>
      </w:pPr>
      <w:r>
        <w:rPr>
          <w:rFonts w:ascii="Times New Roman" w:hAnsi="Times New Roman" w:cs="Times New Roman"/>
          <w:sz w:val="28"/>
        </w:rPr>
        <w:lastRenderedPageBreak/>
        <w:t xml:space="preserve">                          </w:t>
      </w:r>
      <w:r w:rsidR="00C846AA" w:rsidRPr="00C846AA">
        <w:rPr>
          <w:rFonts w:ascii="Times New Roman" w:hAnsi="Times New Roman" w:cs="Times New Roman"/>
          <w:sz w:val="28"/>
        </w:rPr>
        <w:t xml:space="preserve">                                                </w:t>
      </w:r>
      <w:r>
        <w:rPr>
          <w:rFonts w:ascii="Times New Roman" w:hAnsi="Times New Roman" w:cs="Times New Roman"/>
          <w:sz w:val="28"/>
        </w:rPr>
        <w:t xml:space="preserve">                       </w:t>
      </w:r>
      <w:r w:rsidR="00C846AA" w:rsidRPr="00C846AA">
        <w:rPr>
          <w:rFonts w:ascii="Times New Roman" w:hAnsi="Times New Roman" w:cs="Times New Roman"/>
          <w:sz w:val="28"/>
        </w:rPr>
        <w:t>ЗАТВЕРДЖЕНО</w:t>
      </w:r>
    </w:p>
    <w:p w:rsidR="00267206" w:rsidRDefault="00267206" w:rsidP="00C846AA">
      <w:pPr>
        <w:pStyle w:val="a6"/>
        <w:rPr>
          <w:rFonts w:ascii="Times New Roman" w:hAnsi="Times New Roman" w:cs="Times New Roman"/>
          <w:sz w:val="28"/>
        </w:rPr>
      </w:pPr>
      <w:r>
        <w:rPr>
          <w:rFonts w:ascii="Times New Roman" w:hAnsi="Times New Roman" w:cs="Times New Roman"/>
          <w:sz w:val="28"/>
        </w:rPr>
        <w:t xml:space="preserve">                 </w:t>
      </w:r>
      <w:r w:rsidR="00C846AA" w:rsidRPr="00C846AA">
        <w:rPr>
          <w:rFonts w:ascii="Times New Roman" w:hAnsi="Times New Roman" w:cs="Times New Roman"/>
          <w:sz w:val="28"/>
        </w:rPr>
        <w:t xml:space="preserve">                                            </w:t>
      </w:r>
      <w:r>
        <w:rPr>
          <w:rFonts w:ascii="Times New Roman" w:hAnsi="Times New Roman" w:cs="Times New Roman"/>
          <w:sz w:val="28"/>
        </w:rPr>
        <w:t xml:space="preserve">                             р</w:t>
      </w:r>
      <w:r w:rsidR="00C846AA" w:rsidRPr="00C846AA">
        <w:rPr>
          <w:rFonts w:ascii="Times New Roman" w:hAnsi="Times New Roman" w:cs="Times New Roman"/>
          <w:sz w:val="28"/>
        </w:rPr>
        <w:t xml:space="preserve">ішенням сесії селищної </w:t>
      </w:r>
      <w:r>
        <w:rPr>
          <w:rFonts w:ascii="Times New Roman" w:hAnsi="Times New Roman" w:cs="Times New Roman"/>
          <w:sz w:val="28"/>
        </w:rPr>
        <w:t xml:space="preserve">     </w:t>
      </w:r>
    </w:p>
    <w:p w:rsidR="00C846AA" w:rsidRPr="00C846AA" w:rsidRDefault="00267206" w:rsidP="00C846AA">
      <w:pPr>
        <w:pStyle w:val="a6"/>
        <w:rPr>
          <w:rFonts w:ascii="Times New Roman" w:hAnsi="Times New Roman" w:cs="Times New Roman"/>
          <w:sz w:val="28"/>
        </w:rPr>
      </w:pPr>
      <w:r>
        <w:rPr>
          <w:rFonts w:ascii="Times New Roman" w:hAnsi="Times New Roman" w:cs="Times New Roman"/>
          <w:sz w:val="28"/>
        </w:rPr>
        <w:t xml:space="preserve">                                                                                          </w:t>
      </w:r>
      <w:r w:rsidR="00C846AA" w:rsidRPr="00C846AA">
        <w:rPr>
          <w:rFonts w:ascii="Times New Roman" w:hAnsi="Times New Roman" w:cs="Times New Roman"/>
          <w:sz w:val="28"/>
        </w:rPr>
        <w:t xml:space="preserve">ради </w:t>
      </w:r>
    </w:p>
    <w:p w:rsidR="00C846AA" w:rsidRPr="00C846AA" w:rsidRDefault="00C846AA" w:rsidP="00C846AA">
      <w:pPr>
        <w:pStyle w:val="a6"/>
        <w:rPr>
          <w:rFonts w:ascii="Times New Roman" w:hAnsi="Times New Roman" w:cs="Times New Roman"/>
          <w:sz w:val="28"/>
        </w:rPr>
      </w:pPr>
      <w:r w:rsidRPr="00C846AA">
        <w:rPr>
          <w:rFonts w:ascii="Times New Roman" w:hAnsi="Times New Roman" w:cs="Times New Roman"/>
          <w:sz w:val="28"/>
        </w:rPr>
        <w:t xml:space="preserve">                                                                                         </w:t>
      </w:r>
      <w:r>
        <w:rPr>
          <w:rFonts w:ascii="Times New Roman" w:hAnsi="Times New Roman" w:cs="Times New Roman"/>
          <w:sz w:val="28"/>
        </w:rPr>
        <w:t xml:space="preserve"> </w:t>
      </w:r>
      <w:r w:rsidRPr="00C846AA">
        <w:rPr>
          <w:rFonts w:ascii="Times New Roman" w:hAnsi="Times New Roman" w:cs="Times New Roman"/>
          <w:sz w:val="28"/>
        </w:rPr>
        <w:t xml:space="preserve">від </w:t>
      </w:r>
      <w:r>
        <w:rPr>
          <w:rFonts w:ascii="Times New Roman" w:hAnsi="Times New Roman" w:cs="Times New Roman"/>
          <w:sz w:val="28"/>
        </w:rPr>
        <w:t>"__" ________</w:t>
      </w:r>
      <w:r w:rsidRPr="00C846AA">
        <w:rPr>
          <w:rFonts w:ascii="Times New Roman" w:hAnsi="Times New Roman" w:cs="Times New Roman"/>
          <w:sz w:val="28"/>
        </w:rPr>
        <w:t>202</w:t>
      </w:r>
      <w:r>
        <w:rPr>
          <w:rFonts w:ascii="Times New Roman" w:hAnsi="Times New Roman" w:cs="Times New Roman"/>
          <w:sz w:val="28"/>
        </w:rPr>
        <w:t>5</w:t>
      </w:r>
      <w:r w:rsidRPr="00C846AA">
        <w:rPr>
          <w:rFonts w:ascii="Times New Roman" w:hAnsi="Times New Roman" w:cs="Times New Roman"/>
          <w:sz w:val="28"/>
        </w:rPr>
        <w:t xml:space="preserve"> року</w:t>
      </w:r>
    </w:p>
    <w:p w:rsidR="00C846AA" w:rsidRPr="00C846AA" w:rsidRDefault="00267206" w:rsidP="00C846AA">
      <w:pPr>
        <w:pStyle w:val="a6"/>
        <w:rPr>
          <w:rFonts w:ascii="Times New Roman" w:hAnsi="Times New Roman" w:cs="Times New Roman"/>
          <w:color w:val="FF0000"/>
          <w:sz w:val="28"/>
        </w:rPr>
      </w:pPr>
      <w:r>
        <w:rPr>
          <w:rFonts w:ascii="Times New Roman" w:hAnsi="Times New Roman" w:cs="Times New Roman"/>
          <w:sz w:val="28"/>
        </w:rPr>
        <w:t xml:space="preserve">                                                               </w:t>
      </w:r>
      <w:r w:rsidR="00C846AA" w:rsidRPr="00C846AA">
        <w:rPr>
          <w:rFonts w:ascii="Times New Roman" w:hAnsi="Times New Roman" w:cs="Times New Roman"/>
          <w:sz w:val="28"/>
        </w:rPr>
        <w:t xml:space="preserve">        </w:t>
      </w:r>
      <w:r w:rsidR="00C846AA">
        <w:rPr>
          <w:rFonts w:ascii="Times New Roman" w:hAnsi="Times New Roman" w:cs="Times New Roman"/>
          <w:sz w:val="28"/>
        </w:rPr>
        <w:t xml:space="preserve">                   </w:t>
      </w:r>
      <w:r w:rsidR="00C846AA" w:rsidRPr="00C846AA">
        <w:rPr>
          <w:rFonts w:ascii="Times New Roman" w:hAnsi="Times New Roman" w:cs="Times New Roman"/>
          <w:sz w:val="28"/>
        </w:rPr>
        <w:t>№</w:t>
      </w:r>
      <w:r w:rsidR="00C846AA">
        <w:rPr>
          <w:rFonts w:ascii="Times New Roman" w:hAnsi="Times New Roman" w:cs="Times New Roman"/>
          <w:sz w:val="28"/>
        </w:rPr>
        <w:t xml:space="preserve"> _____________</w:t>
      </w:r>
    </w:p>
    <w:p w:rsidR="00C846AA" w:rsidRPr="004E76E1" w:rsidRDefault="00C846AA" w:rsidP="00C846AA">
      <w:pPr>
        <w:ind w:firstLine="708"/>
        <w:jc w:val="both"/>
      </w:pPr>
      <w:r w:rsidRPr="004E76E1">
        <w:t xml:space="preserve">                                                              </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p w:rsid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237DD4" w:rsidRDefault="00237DD4"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237DD4" w:rsidRDefault="00237DD4"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237DD4" w:rsidRDefault="00237DD4"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237DD4" w:rsidRPr="009105CD" w:rsidRDefault="00237DD4"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Програма</w:t>
      </w:r>
    </w:p>
    <w:p w:rsidR="009105CD" w:rsidRDefault="009105CD"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r w:rsidRPr="009105CD">
        <w:rPr>
          <w:rFonts w:ascii="Times New Roman" w:eastAsia="Times New Roman" w:hAnsi="Times New Roman" w:cs="Times New Roman"/>
          <w:b/>
          <w:bCs/>
          <w:color w:val="000000"/>
          <w:sz w:val="28"/>
          <w:lang w:eastAsia="uk-UA"/>
        </w:rPr>
        <w:t>«</w:t>
      </w:r>
      <w:r w:rsidR="00C846AA">
        <w:rPr>
          <w:rFonts w:ascii="Times New Roman" w:eastAsia="Times New Roman" w:hAnsi="Times New Roman" w:cs="Times New Roman"/>
          <w:b/>
          <w:bCs/>
          <w:color w:val="000000"/>
          <w:sz w:val="28"/>
          <w:lang w:eastAsia="uk-UA"/>
        </w:rPr>
        <w:t>Управління к</w:t>
      </w:r>
      <w:r w:rsidRPr="009105CD">
        <w:rPr>
          <w:rFonts w:ascii="Times New Roman" w:eastAsia="Times New Roman" w:hAnsi="Times New Roman" w:cs="Times New Roman"/>
          <w:b/>
          <w:bCs/>
          <w:color w:val="000000"/>
          <w:sz w:val="28"/>
          <w:lang w:eastAsia="uk-UA"/>
        </w:rPr>
        <w:t>омунальн</w:t>
      </w:r>
      <w:r w:rsidR="00C846AA">
        <w:rPr>
          <w:rFonts w:ascii="Times New Roman" w:eastAsia="Times New Roman" w:hAnsi="Times New Roman" w:cs="Times New Roman"/>
          <w:b/>
          <w:bCs/>
          <w:color w:val="000000"/>
          <w:sz w:val="28"/>
          <w:lang w:eastAsia="uk-UA"/>
        </w:rPr>
        <w:t>им</w:t>
      </w:r>
      <w:r w:rsidRPr="009105CD">
        <w:rPr>
          <w:rFonts w:ascii="Times New Roman" w:eastAsia="Times New Roman" w:hAnsi="Times New Roman" w:cs="Times New Roman"/>
          <w:b/>
          <w:bCs/>
          <w:color w:val="000000"/>
          <w:sz w:val="28"/>
          <w:lang w:eastAsia="uk-UA"/>
        </w:rPr>
        <w:t xml:space="preserve"> майно</w:t>
      </w:r>
      <w:r w:rsidR="00C846AA">
        <w:rPr>
          <w:rFonts w:ascii="Times New Roman" w:eastAsia="Times New Roman" w:hAnsi="Times New Roman" w:cs="Times New Roman"/>
          <w:b/>
          <w:bCs/>
          <w:color w:val="000000"/>
          <w:sz w:val="28"/>
          <w:lang w:eastAsia="uk-UA"/>
        </w:rPr>
        <w:t>м</w:t>
      </w:r>
      <w:r w:rsidRPr="009105CD">
        <w:rPr>
          <w:rFonts w:ascii="Times New Roman" w:eastAsia="Times New Roman" w:hAnsi="Times New Roman" w:cs="Times New Roman"/>
          <w:b/>
          <w:bCs/>
          <w:color w:val="000000"/>
          <w:sz w:val="28"/>
          <w:lang w:eastAsia="uk-UA"/>
        </w:rPr>
        <w:t>» на 202</w:t>
      </w:r>
      <w:r w:rsidR="0004605E">
        <w:rPr>
          <w:rFonts w:ascii="Times New Roman" w:eastAsia="Times New Roman" w:hAnsi="Times New Roman" w:cs="Times New Roman"/>
          <w:b/>
          <w:bCs/>
          <w:color w:val="000000"/>
          <w:sz w:val="28"/>
          <w:lang w:eastAsia="uk-UA"/>
        </w:rPr>
        <w:t>5</w:t>
      </w:r>
      <w:r w:rsidR="00C846AA">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-202</w:t>
      </w:r>
      <w:r w:rsidR="0004605E">
        <w:rPr>
          <w:rFonts w:ascii="Times New Roman" w:eastAsia="Times New Roman" w:hAnsi="Times New Roman" w:cs="Times New Roman"/>
          <w:b/>
          <w:bCs/>
          <w:color w:val="000000"/>
          <w:sz w:val="28"/>
          <w:lang w:eastAsia="uk-UA"/>
        </w:rPr>
        <w:t>8</w:t>
      </w:r>
      <w:r w:rsidRPr="009105CD">
        <w:rPr>
          <w:rFonts w:ascii="Times New Roman" w:eastAsia="Times New Roman" w:hAnsi="Times New Roman" w:cs="Times New Roman"/>
          <w:b/>
          <w:bCs/>
          <w:color w:val="000000"/>
          <w:sz w:val="28"/>
          <w:lang w:eastAsia="uk-UA"/>
        </w:rPr>
        <w:t xml:space="preserve"> роки</w:t>
      </w:r>
    </w:p>
    <w:p w:rsidR="00237DD4" w:rsidRDefault="00237DD4"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p>
    <w:p w:rsidR="00237DD4" w:rsidRDefault="00237DD4"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p>
    <w:p w:rsidR="00237DD4" w:rsidRPr="009105CD" w:rsidRDefault="00237DD4"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9105CD" w:rsidRPr="009105CD" w:rsidTr="00237DD4">
        <w:trPr>
          <w:trHeight w:val="75"/>
          <w:tblCellSpacing w:w="0" w:type="dxa"/>
        </w:trPr>
        <w:tc>
          <w:tcPr>
            <w:tcW w:w="4005" w:type="dxa"/>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Замовник програми:</w:t>
            </w:r>
          </w:p>
          <w:p w:rsidR="009105CD" w:rsidRPr="009105CD" w:rsidRDefault="00C846AA" w:rsidP="00C846AA">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відділ житлово-комунального </w:t>
            </w:r>
            <w:r w:rsidRPr="00C846AA">
              <w:rPr>
                <w:rFonts w:ascii="Times New Roman" w:eastAsia="Times New Roman" w:hAnsi="Times New Roman" w:cs="Times New Roman"/>
                <w:sz w:val="28"/>
                <w:szCs w:val="28"/>
                <w:lang w:eastAsia="uk-UA"/>
              </w:rPr>
              <w:t>господарства</w:t>
            </w:r>
          </w:p>
        </w:tc>
        <w:tc>
          <w:tcPr>
            <w:tcW w:w="1580" w:type="dxa"/>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75" w:lineRule="atLeast"/>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__________</w:t>
            </w:r>
          </w:p>
        </w:tc>
        <w:tc>
          <w:tcPr>
            <w:tcW w:w="4915" w:type="dxa"/>
            <w:gridSpan w:val="2"/>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C846AA" w:rsidP="009105CD">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lang w:eastAsia="uk-UA"/>
              </w:rPr>
              <w:t>Святослав ЛАЗОРИК</w:t>
            </w:r>
          </w:p>
        </w:tc>
      </w:tr>
      <w:tr w:rsidR="009105CD" w:rsidRPr="009105CD" w:rsidTr="00237DD4">
        <w:trPr>
          <w:trHeight w:val="75"/>
          <w:tblCellSpacing w:w="0" w:type="dxa"/>
        </w:trPr>
        <w:tc>
          <w:tcPr>
            <w:tcW w:w="4005" w:type="dxa"/>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Керівник програми:</w:t>
            </w:r>
          </w:p>
          <w:p w:rsidR="009105CD" w:rsidRPr="009105CD" w:rsidRDefault="001E4C27" w:rsidP="009105CD">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lang w:eastAsia="uk-UA"/>
              </w:rPr>
              <w:t>з</w:t>
            </w:r>
            <w:r w:rsidR="00C846AA">
              <w:rPr>
                <w:rFonts w:ascii="Times New Roman" w:eastAsia="Times New Roman" w:hAnsi="Times New Roman" w:cs="Times New Roman"/>
                <w:color w:val="000000"/>
                <w:sz w:val="28"/>
                <w:lang w:eastAsia="uk-UA"/>
              </w:rPr>
              <w:t>аступник селищного голови</w:t>
            </w: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75" w:lineRule="atLeast"/>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ПОГОДЖЕНО:</w:t>
            </w:r>
          </w:p>
        </w:tc>
        <w:tc>
          <w:tcPr>
            <w:tcW w:w="1580" w:type="dxa"/>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75" w:lineRule="atLeast"/>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_________</w:t>
            </w:r>
          </w:p>
        </w:tc>
        <w:tc>
          <w:tcPr>
            <w:tcW w:w="4309" w:type="dxa"/>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9105CD" w:rsidP="009105CD">
            <w:pPr>
              <w:spacing w:after="0" w:line="240" w:lineRule="auto"/>
              <w:rPr>
                <w:rFonts w:ascii="Times New Roman" w:eastAsia="Times New Roman" w:hAnsi="Times New Roman" w:cs="Times New Roman"/>
                <w:sz w:val="24"/>
                <w:szCs w:val="24"/>
                <w:lang w:eastAsia="uk-UA"/>
              </w:rPr>
            </w:pPr>
          </w:p>
          <w:p w:rsidR="009105CD" w:rsidRPr="009105CD" w:rsidRDefault="00C846AA" w:rsidP="009105CD">
            <w:pPr>
              <w:spacing w:after="0" w:line="75" w:lineRule="atLeast"/>
              <w:rPr>
                <w:rFonts w:ascii="Times New Roman" w:eastAsia="Times New Roman" w:hAnsi="Times New Roman" w:cs="Times New Roman"/>
                <w:b/>
                <w:sz w:val="24"/>
                <w:szCs w:val="24"/>
                <w:lang w:eastAsia="uk-UA"/>
              </w:rPr>
            </w:pPr>
            <w:r w:rsidRPr="00C846AA">
              <w:rPr>
                <w:rFonts w:ascii="Times New Roman" w:eastAsia="Times New Roman" w:hAnsi="Times New Roman" w:cs="Times New Roman"/>
                <w:b/>
                <w:sz w:val="24"/>
                <w:szCs w:val="24"/>
                <w:lang w:eastAsia="uk-UA"/>
              </w:rPr>
              <w:t>Ярослав КІКІНЧУК</w:t>
            </w:r>
          </w:p>
        </w:tc>
        <w:tc>
          <w:tcPr>
            <w:tcW w:w="0" w:type="auto"/>
            <w:hideMark/>
          </w:tcPr>
          <w:p w:rsidR="009105CD" w:rsidRPr="009105CD" w:rsidRDefault="009105CD" w:rsidP="009105CD">
            <w:pPr>
              <w:spacing w:after="0" w:line="240" w:lineRule="auto"/>
              <w:rPr>
                <w:rFonts w:ascii="Times New Roman" w:eastAsia="Times New Roman" w:hAnsi="Times New Roman" w:cs="Times New Roman"/>
                <w:sz w:val="8"/>
                <w:szCs w:val="24"/>
                <w:lang w:eastAsia="uk-UA"/>
              </w:rPr>
            </w:pPr>
          </w:p>
        </w:tc>
      </w:tr>
      <w:tr w:rsidR="009105CD" w:rsidRPr="009105CD" w:rsidTr="00237DD4">
        <w:trPr>
          <w:trHeight w:val="75"/>
          <w:tblCellSpacing w:w="0" w:type="dxa"/>
        </w:trPr>
        <w:tc>
          <w:tcPr>
            <w:tcW w:w="4005" w:type="dxa"/>
            <w:hideMark/>
          </w:tcPr>
          <w:p w:rsidR="009105CD" w:rsidRPr="00E56DCD" w:rsidRDefault="001E4C27" w:rsidP="00E56DCD">
            <w:pPr>
              <w:pStyle w:val="a6"/>
              <w:rPr>
                <w:rFonts w:ascii="Times New Roman" w:hAnsi="Times New Roman" w:cs="Times New Roman"/>
                <w:szCs w:val="24"/>
                <w:lang w:eastAsia="uk-UA"/>
              </w:rPr>
            </w:pPr>
            <w:r w:rsidRPr="00E56DCD">
              <w:rPr>
                <w:rFonts w:ascii="Times New Roman" w:hAnsi="Times New Roman" w:cs="Times New Roman"/>
                <w:sz w:val="36"/>
                <w:vertAlign w:val="subscript"/>
                <w:lang w:eastAsia="uk-UA"/>
              </w:rPr>
              <w:t>ф</w:t>
            </w:r>
            <w:r w:rsidR="00C846AA" w:rsidRPr="00E56DCD">
              <w:rPr>
                <w:rFonts w:ascii="Times New Roman" w:hAnsi="Times New Roman" w:cs="Times New Roman"/>
                <w:sz w:val="36"/>
                <w:vertAlign w:val="subscript"/>
                <w:lang w:eastAsia="uk-UA"/>
              </w:rPr>
              <w:t>інансове управління Верховинської</w:t>
            </w:r>
            <w:r w:rsidR="00E56DCD">
              <w:rPr>
                <w:rFonts w:ascii="Times New Roman" w:hAnsi="Times New Roman" w:cs="Times New Roman"/>
                <w:sz w:val="36"/>
                <w:vertAlign w:val="subscript"/>
                <w:lang w:eastAsia="uk-UA"/>
              </w:rPr>
              <w:t xml:space="preserve"> </w:t>
            </w:r>
            <w:r w:rsidR="00C846AA" w:rsidRPr="00E56DCD">
              <w:rPr>
                <w:rFonts w:ascii="Times New Roman" w:hAnsi="Times New Roman" w:cs="Times New Roman"/>
                <w:sz w:val="36"/>
                <w:vertAlign w:val="subscript"/>
                <w:lang w:eastAsia="uk-UA"/>
              </w:rPr>
              <w:t>селищної ради</w:t>
            </w:r>
          </w:p>
        </w:tc>
        <w:tc>
          <w:tcPr>
            <w:tcW w:w="1580" w:type="dxa"/>
            <w:hideMark/>
          </w:tcPr>
          <w:p w:rsidR="009105CD" w:rsidRPr="009105CD" w:rsidRDefault="009105CD" w:rsidP="009105CD">
            <w:pPr>
              <w:spacing w:after="0" w:line="240" w:lineRule="auto"/>
              <w:rPr>
                <w:rFonts w:ascii="Times New Roman" w:eastAsia="Times New Roman" w:hAnsi="Times New Roman" w:cs="Times New Roman"/>
                <w:sz w:val="32"/>
                <w:szCs w:val="24"/>
                <w:lang w:eastAsia="uk-UA"/>
              </w:rPr>
            </w:pPr>
          </w:p>
          <w:p w:rsidR="009105CD" w:rsidRPr="009105CD" w:rsidRDefault="009105CD" w:rsidP="009105CD">
            <w:pPr>
              <w:spacing w:after="0" w:line="75" w:lineRule="atLeast"/>
              <w:rPr>
                <w:rFonts w:ascii="Times New Roman" w:eastAsia="Times New Roman" w:hAnsi="Times New Roman" w:cs="Times New Roman"/>
                <w:sz w:val="32"/>
                <w:szCs w:val="24"/>
                <w:lang w:eastAsia="uk-UA"/>
              </w:rPr>
            </w:pPr>
            <w:r w:rsidRPr="00237DD4">
              <w:rPr>
                <w:rFonts w:ascii="Times New Roman" w:eastAsia="Times New Roman" w:hAnsi="Times New Roman" w:cs="Times New Roman"/>
                <w:color w:val="000000"/>
                <w:sz w:val="32"/>
                <w:vertAlign w:val="subscript"/>
                <w:lang w:eastAsia="uk-UA"/>
              </w:rPr>
              <w:t>_________</w:t>
            </w:r>
            <w:r w:rsidR="00237DD4">
              <w:rPr>
                <w:rFonts w:ascii="Times New Roman" w:eastAsia="Times New Roman" w:hAnsi="Times New Roman" w:cs="Times New Roman"/>
                <w:color w:val="000000"/>
                <w:sz w:val="32"/>
                <w:vertAlign w:val="subscript"/>
                <w:lang w:eastAsia="uk-UA"/>
              </w:rPr>
              <w:t>___</w:t>
            </w:r>
          </w:p>
        </w:tc>
        <w:tc>
          <w:tcPr>
            <w:tcW w:w="4309" w:type="dxa"/>
            <w:hideMark/>
          </w:tcPr>
          <w:p w:rsidR="009105CD" w:rsidRPr="009105CD" w:rsidRDefault="009105CD" w:rsidP="009105CD">
            <w:pPr>
              <w:spacing w:after="0" w:line="240" w:lineRule="auto"/>
              <w:rPr>
                <w:rFonts w:ascii="Times New Roman" w:eastAsia="Times New Roman" w:hAnsi="Times New Roman" w:cs="Times New Roman"/>
                <w:sz w:val="32"/>
                <w:szCs w:val="24"/>
                <w:lang w:eastAsia="uk-UA"/>
              </w:rPr>
            </w:pPr>
          </w:p>
          <w:p w:rsidR="009105CD" w:rsidRPr="009105CD" w:rsidRDefault="00C846AA" w:rsidP="009105CD">
            <w:pPr>
              <w:spacing w:after="0" w:line="75" w:lineRule="atLeast"/>
              <w:rPr>
                <w:rFonts w:ascii="Times New Roman" w:eastAsia="Times New Roman" w:hAnsi="Times New Roman" w:cs="Times New Roman"/>
                <w:sz w:val="32"/>
                <w:szCs w:val="24"/>
                <w:lang w:eastAsia="uk-UA"/>
              </w:rPr>
            </w:pPr>
            <w:r w:rsidRPr="00237DD4">
              <w:rPr>
                <w:rFonts w:ascii="Times New Roman" w:eastAsia="Times New Roman" w:hAnsi="Times New Roman" w:cs="Times New Roman"/>
                <w:b/>
                <w:bCs/>
                <w:color w:val="000000"/>
                <w:sz w:val="32"/>
                <w:vertAlign w:val="subscript"/>
                <w:lang w:eastAsia="uk-UA"/>
              </w:rPr>
              <w:t xml:space="preserve">Світлана </w:t>
            </w:r>
            <w:r w:rsidR="00237DD4" w:rsidRPr="00237DD4">
              <w:rPr>
                <w:rFonts w:ascii="Times New Roman" w:eastAsia="Times New Roman" w:hAnsi="Times New Roman" w:cs="Times New Roman"/>
                <w:b/>
                <w:bCs/>
                <w:color w:val="000000"/>
                <w:sz w:val="32"/>
                <w:vertAlign w:val="subscript"/>
                <w:lang w:eastAsia="uk-UA"/>
              </w:rPr>
              <w:t>БЛИЩУК</w:t>
            </w:r>
          </w:p>
        </w:tc>
        <w:tc>
          <w:tcPr>
            <w:tcW w:w="0" w:type="auto"/>
            <w:hideMark/>
          </w:tcPr>
          <w:p w:rsidR="009105CD" w:rsidRPr="009105CD" w:rsidRDefault="009105CD" w:rsidP="009105CD">
            <w:pPr>
              <w:spacing w:after="0" w:line="240" w:lineRule="auto"/>
              <w:rPr>
                <w:rFonts w:ascii="Times New Roman" w:eastAsia="Times New Roman" w:hAnsi="Times New Roman" w:cs="Times New Roman"/>
                <w:sz w:val="8"/>
                <w:szCs w:val="24"/>
                <w:lang w:eastAsia="uk-UA"/>
              </w:rPr>
            </w:pPr>
          </w:p>
        </w:tc>
      </w:tr>
      <w:tr w:rsidR="009105CD" w:rsidRPr="009105CD" w:rsidTr="00237DD4">
        <w:trPr>
          <w:trHeight w:val="75"/>
          <w:tblCellSpacing w:w="0" w:type="dxa"/>
        </w:trPr>
        <w:tc>
          <w:tcPr>
            <w:tcW w:w="4005" w:type="dxa"/>
            <w:hideMark/>
          </w:tcPr>
          <w:p w:rsidR="009105CD" w:rsidRPr="009105CD" w:rsidRDefault="00E56DCD" w:rsidP="009105CD">
            <w:pPr>
              <w:shd w:val="clear" w:color="auto" w:fill="FFFFFF"/>
              <w:spacing w:after="0" w:line="240" w:lineRule="auto"/>
              <w:rPr>
                <w:rFonts w:ascii="Times New Roman" w:eastAsia="Times New Roman" w:hAnsi="Times New Roman" w:cs="Times New Roman"/>
                <w:sz w:val="32"/>
                <w:szCs w:val="24"/>
                <w:lang w:eastAsia="uk-UA"/>
              </w:rPr>
            </w:pPr>
            <w:r>
              <w:rPr>
                <w:rFonts w:ascii="Times New Roman" w:eastAsia="Times New Roman" w:hAnsi="Times New Roman" w:cs="Times New Roman"/>
                <w:color w:val="000000"/>
                <w:sz w:val="32"/>
                <w:vertAlign w:val="subscript"/>
                <w:lang w:eastAsia="uk-UA"/>
              </w:rPr>
              <w:t xml:space="preserve"> </w:t>
            </w:r>
          </w:p>
          <w:p w:rsidR="00E56DCD" w:rsidRDefault="00E56DCD" w:rsidP="00E56DCD">
            <w:pPr>
              <w:pStyle w:val="a6"/>
              <w:rPr>
                <w:rFonts w:ascii="Times New Roman" w:hAnsi="Times New Roman" w:cs="Times New Roman"/>
              </w:rPr>
            </w:pPr>
            <w:r w:rsidRPr="00E56DCD">
              <w:rPr>
                <w:rFonts w:ascii="Times New Roman" w:hAnsi="Times New Roman" w:cs="Times New Roman"/>
              </w:rPr>
              <w:t xml:space="preserve">Відділ кадрової, правової та </w:t>
            </w:r>
          </w:p>
          <w:p w:rsidR="00E56DCD" w:rsidRDefault="00E56DCD" w:rsidP="00E56DCD">
            <w:pPr>
              <w:pStyle w:val="a6"/>
              <w:rPr>
                <w:rFonts w:ascii="Times New Roman" w:hAnsi="Times New Roman" w:cs="Times New Roman"/>
              </w:rPr>
            </w:pPr>
          </w:p>
          <w:p w:rsidR="00E56DCD" w:rsidRPr="00E56DCD" w:rsidRDefault="00E56DCD" w:rsidP="00E56DCD">
            <w:pPr>
              <w:pStyle w:val="a6"/>
              <w:rPr>
                <w:rFonts w:ascii="Times New Roman" w:hAnsi="Times New Roman" w:cs="Times New Roman"/>
              </w:rPr>
            </w:pPr>
            <w:r w:rsidRPr="00E56DCD">
              <w:rPr>
                <w:rFonts w:ascii="Times New Roman" w:hAnsi="Times New Roman" w:cs="Times New Roman"/>
              </w:rPr>
              <w:t>мобілізаційної роботи</w:t>
            </w:r>
          </w:p>
          <w:p w:rsidR="009105CD" w:rsidRPr="009105CD" w:rsidRDefault="00E56DCD" w:rsidP="009105CD">
            <w:pPr>
              <w:spacing w:after="0" w:line="75" w:lineRule="atLeast"/>
              <w:rPr>
                <w:rFonts w:ascii="Times New Roman" w:eastAsia="Times New Roman" w:hAnsi="Times New Roman" w:cs="Times New Roman"/>
                <w:sz w:val="32"/>
                <w:szCs w:val="24"/>
                <w:lang w:eastAsia="uk-UA"/>
              </w:rPr>
            </w:pPr>
            <w:r>
              <w:rPr>
                <w:rFonts w:ascii="Times New Roman" w:eastAsia="Times New Roman" w:hAnsi="Times New Roman" w:cs="Times New Roman"/>
                <w:color w:val="000000"/>
                <w:sz w:val="32"/>
                <w:vertAlign w:val="subscript"/>
                <w:lang w:eastAsia="uk-UA"/>
              </w:rPr>
              <w:t xml:space="preserve"> </w:t>
            </w:r>
          </w:p>
        </w:tc>
        <w:tc>
          <w:tcPr>
            <w:tcW w:w="1580" w:type="dxa"/>
            <w:hideMark/>
          </w:tcPr>
          <w:p w:rsidR="009105CD" w:rsidRPr="009105CD" w:rsidRDefault="009105CD" w:rsidP="009105CD">
            <w:pPr>
              <w:spacing w:after="0" w:line="240" w:lineRule="auto"/>
              <w:rPr>
                <w:rFonts w:ascii="Times New Roman" w:eastAsia="Times New Roman" w:hAnsi="Times New Roman" w:cs="Times New Roman"/>
                <w:sz w:val="32"/>
                <w:szCs w:val="24"/>
                <w:lang w:eastAsia="uk-UA"/>
              </w:rPr>
            </w:pPr>
          </w:p>
          <w:p w:rsidR="00E56DCD" w:rsidRDefault="00E56DCD" w:rsidP="009105CD">
            <w:pPr>
              <w:spacing w:after="0" w:line="75" w:lineRule="atLeast"/>
              <w:rPr>
                <w:rFonts w:ascii="Times New Roman" w:eastAsia="Times New Roman" w:hAnsi="Times New Roman" w:cs="Times New Roman"/>
                <w:color w:val="000000"/>
                <w:sz w:val="32"/>
                <w:vertAlign w:val="subscript"/>
                <w:lang w:eastAsia="uk-UA"/>
              </w:rPr>
            </w:pPr>
          </w:p>
          <w:p w:rsidR="009105CD" w:rsidRPr="009105CD" w:rsidRDefault="009105CD" w:rsidP="009105CD">
            <w:pPr>
              <w:spacing w:after="0" w:line="75" w:lineRule="atLeast"/>
              <w:rPr>
                <w:rFonts w:ascii="Times New Roman" w:eastAsia="Times New Roman" w:hAnsi="Times New Roman" w:cs="Times New Roman"/>
                <w:sz w:val="32"/>
                <w:szCs w:val="24"/>
                <w:lang w:eastAsia="uk-UA"/>
              </w:rPr>
            </w:pPr>
            <w:r w:rsidRPr="00237DD4">
              <w:rPr>
                <w:rFonts w:ascii="Times New Roman" w:eastAsia="Times New Roman" w:hAnsi="Times New Roman" w:cs="Times New Roman"/>
                <w:color w:val="000000"/>
                <w:sz w:val="32"/>
                <w:vertAlign w:val="subscript"/>
                <w:lang w:eastAsia="uk-UA"/>
              </w:rPr>
              <w:t>_________</w:t>
            </w:r>
            <w:r w:rsidR="00237DD4">
              <w:rPr>
                <w:rFonts w:ascii="Times New Roman" w:eastAsia="Times New Roman" w:hAnsi="Times New Roman" w:cs="Times New Roman"/>
                <w:color w:val="000000"/>
                <w:sz w:val="32"/>
                <w:vertAlign w:val="subscript"/>
                <w:lang w:eastAsia="uk-UA"/>
              </w:rPr>
              <w:t>___</w:t>
            </w:r>
          </w:p>
        </w:tc>
        <w:tc>
          <w:tcPr>
            <w:tcW w:w="4309" w:type="dxa"/>
            <w:hideMark/>
          </w:tcPr>
          <w:p w:rsidR="009105CD" w:rsidRPr="009105CD" w:rsidRDefault="009105CD" w:rsidP="009105CD">
            <w:pPr>
              <w:spacing w:after="0" w:line="240" w:lineRule="auto"/>
              <w:jc w:val="both"/>
              <w:rPr>
                <w:rFonts w:ascii="Times New Roman" w:eastAsia="Times New Roman" w:hAnsi="Times New Roman" w:cs="Times New Roman"/>
                <w:sz w:val="32"/>
                <w:szCs w:val="24"/>
                <w:lang w:eastAsia="uk-UA"/>
              </w:rPr>
            </w:pPr>
          </w:p>
          <w:p w:rsidR="00E56DCD" w:rsidRDefault="00E56D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237DD4" w:rsidP="009105CD">
            <w:pPr>
              <w:spacing w:after="0" w:line="75" w:lineRule="atLeast"/>
              <w:jc w:val="both"/>
              <w:rPr>
                <w:rFonts w:ascii="Times New Roman" w:eastAsia="Times New Roman" w:hAnsi="Times New Roman" w:cs="Times New Roman"/>
                <w:b/>
                <w:bCs/>
                <w:color w:val="000000"/>
                <w:sz w:val="32"/>
                <w:vertAlign w:val="subscript"/>
                <w:lang w:eastAsia="uk-UA"/>
              </w:rPr>
            </w:pPr>
            <w:r w:rsidRPr="00237DD4">
              <w:rPr>
                <w:rFonts w:ascii="Times New Roman" w:eastAsia="Times New Roman" w:hAnsi="Times New Roman" w:cs="Times New Roman"/>
                <w:b/>
                <w:bCs/>
                <w:color w:val="000000"/>
                <w:sz w:val="32"/>
                <w:vertAlign w:val="subscript"/>
                <w:lang w:eastAsia="uk-UA"/>
              </w:rPr>
              <w:t>Іван МІНАЙЛЮК</w:t>
            </w: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237DD4" w:rsidRDefault="009105CD" w:rsidP="009105CD">
            <w:pPr>
              <w:spacing w:after="0" w:line="75" w:lineRule="atLeast"/>
              <w:jc w:val="both"/>
              <w:rPr>
                <w:rFonts w:ascii="Times New Roman" w:eastAsia="Times New Roman" w:hAnsi="Times New Roman" w:cs="Times New Roman"/>
                <w:b/>
                <w:bCs/>
                <w:color w:val="000000"/>
                <w:sz w:val="32"/>
                <w:vertAlign w:val="subscript"/>
                <w:lang w:eastAsia="uk-UA"/>
              </w:rPr>
            </w:pPr>
          </w:p>
          <w:p w:rsidR="009105CD" w:rsidRPr="009105CD" w:rsidRDefault="009105CD" w:rsidP="009105CD">
            <w:pPr>
              <w:spacing w:after="0" w:line="75" w:lineRule="atLeast"/>
              <w:jc w:val="both"/>
              <w:rPr>
                <w:rFonts w:ascii="Times New Roman" w:eastAsia="Times New Roman" w:hAnsi="Times New Roman" w:cs="Times New Roman"/>
                <w:sz w:val="32"/>
                <w:szCs w:val="24"/>
                <w:lang w:eastAsia="uk-UA"/>
              </w:rPr>
            </w:pPr>
          </w:p>
        </w:tc>
        <w:tc>
          <w:tcPr>
            <w:tcW w:w="0" w:type="auto"/>
            <w:hideMark/>
          </w:tcPr>
          <w:p w:rsidR="009105CD" w:rsidRPr="009105CD" w:rsidRDefault="009105CD" w:rsidP="009105CD">
            <w:pPr>
              <w:spacing w:after="0" w:line="240" w:lineRule="auto"/>
              <w:rPr>
                <w:rFonts w:ascii="Times New Roman" w:eastAsia="Times New Roman" w:hAnsi="Times New Roman" w:cs="Times New Roman"/>
                <w:sz w:val="8"/>
                <w:szCs w:val="24"/>
                <w:lang w:eastAsia="uk-UA"/>
              </w:rPr>
            </w:pPr>
          </w:p>
        </w:tc>
      </w:tr>
    </w:tbl>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ПАСПОРТ ПРОГРАМИ</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bookmarkStart w:id="0" w:name="RichViewCheckpoint1"/>
      <w:bookmarkEnd w:id="0"/>
      <w:r w:rsidRPr="009105CD">
        <w:rPr>
          <w:rFonts w:ascii="Times New Roman" w:eastAsia="Times New Roman" w:hAnsi="Times New Roman" w:cs="Times New Roman"/>
          <w:b/>
          <w:bCs/>
          <w:color w:val="000000"/>
          <w:sz w:val="28"/>
          <w:lang w:eastAsia="uk-UA"/>
        </w:rPr>
        <w:t>«</w:t>
      </w:r>
      <w:r w:rsidR="00237DD4">
        <w:rPr>
          <w:rFonts w:ascii="Times New Roman" w:eastAsia="Times New Roman" w:hAnsi="Times New Roman" w:cs="Times New Roman"/>
          <w:b/>
          <w:bCs/>
          <w:color w:val="000000"/>
          <w:sz w:val="28"/>
          <w:lang w:eastAsia="uk-UA"/>
        </w:rPr>
        <w:t>Управління к</w:t>
      </w:r>
      <w:r w:rsidRPr="009105CD">
        <w:rPr>
          <w:rFonts w:ascii="Times New Roman" w:eastAsia="Times New Roman" w:hAnsi="Times New Roman" w:cs="Times New Roman"/>
          <w:b/>
          <w:bCs/>
          <w:color w:val="000000"/>
          <w:sz w:val="28"/>
          <w:lang w:eastAsia="uk-UA"/>
        </w:rPr>
        <w:t>омунальн</w:t>
      </w:r>
      <w:r w:rsidR="00237DD4">
        <w:rPr>
          <w:rFonts w:ascii="Times New Roman" w:eastAsia="Times New Roman" w:hAnsi="Times New Roman" w:cs="Times New Roman"/>
          <w:b/>
          <w:bCs/>
          <w:color w:val="000000"/>
          <w:sz w:val="28"/>
          <w:lang w:eastAsia="uk-UA"/>
        </w:rPr>
        <w:t>им</w:t>
      </w:r>
      <w:r w:rsidRPr="009105CD">
        <w:rPr>
          <w:rFonts w:ascii="Times New Roman" w:eastAsia="Times New Roman" w:hAnsi="Times New Roman" w:cs="Times New Roman"/>
          <w:b/>
          <w:bCs/>
          <w:color w:val="000000"/>
          <w:sz w:val="28"/>
          <w:lang w:eastAsia="uk-UA"/>
        </w:rPr>
        <w:t xml:space="preserve"> майно</w:t>
      </w:r>
      <w:r w:rsidR="00237DD4">
        <w:rPr>
          <w:rFonts w:ascii="Times New Roman" w:eastAsia="Times New Roman" w:hAnsi="Times New Roman" w:cs="Times New Roman"/>
          <w:b/>
          <w:bCs/>
          <w:color w:val="000000"/>
          <w:sz w:val="28"/>
          <w:lang w:eastAsia="uk-UA"/>
        </w:rPr>
        <w:t>м</w:t>
      </w:r>
      <w:r w:rsidRPr="009105CD">
        <w:rPr>
          <w:rFonts w:ascii="Times New Roman" w:eastAsia="Times New Roman" w:hAnsi="Times New Roman" w:cs="Times New Roman"/>
          <w:b/>
          <w:bCs/>
          <w:color w:val="000000"/>
          <w:sz w:val="28"/>
          <w:lang w:eastAsia="uk-UA"/>
        </w:rPr>
        <w:t>»</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на 202</w:t>
      </w:r>
      <w:r w:rsidR="0004605E">
        <w:rPr>
          <w:rFonts w:ascii="Times New Roman" w:eastAsia="Times New Roman" w:hAnsi="Times New Roman" w:cs="Times New Roman"/>
          <w:b/>
          <w:bCs/>
          <w:color w:val="000000"/>
          <w:sz w:val="28"/>
          <w:lang w:eastAsia="uk-UA"/>
        </w:rPr>
        <w:t>5</w:t>
      </w:r>
      <w:r w:rsidR="00237DD4">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-202</w:t>
      </w:r>
      <w:r w:rsidR="0004605E">
        <w:rPr>
          <w:rFonts w:ascii="Times New Roman" w:eastAsia="Times New Roman" w:hAnsi="Times New Roman" w:cs="Times New Roman"/>
          <w:b/>
          <w:bCs/>
          <w:color w:val="000000"/>
          <w:sz w:val="28"/>
          <w:lang w:eastAsia="uk-UA"/>
        </w:rPr>
        <w:t>8</w:t>
      </w:r>
      <w:r w:rsidR="00237DD4">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 xml:space="preserve"> роки</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1. Ініціатор розроблення Програми:</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xml:space="preserve">- </w:t>
      </w:r>
      <w:r w:rsidR="00237DD4">
        <w:rPr>
          <w:rFonts w:ascii="Times New Roman" w:eastAsia="Times New Roman" w:hAnsi="Times New Roman" w:cs="Times New Roman"/>
          <w:color w:val="000000"/>
          <w:sz w:val="28"/>
          <w:lang w:eastAsia="uk-UA"/>
        </w:rPr>
        <w:t>відділ житлово-комунального господарства Верховинської селищної ради</w:t>
      </w:r>
      <w:r w:rsidRPr="009105CD">
        <w:rPr>
          <w:rFonts w:ascii="Times New Roman" w:eastAsia="Times New Roman" w:hAnsi="Times New Roman" w:cs="Times New Roman"/>
          <w:color w:val="000000"/>
          <w:sz w:val="28"/>
          <w:lang w:eastAsia="uk-UA"/>
        </w:rPr>
        <w:t>.</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2. Замовник Програми:</w:t>
      </w:r>
    </w:p>
    <w:p w:rsidR="00237DD4" w:rsidRDefault="0004605E" w:rsidP="009105CD">
      <w:pPr>
        <w:shd w:val="clear" w:color="auto" w:fill="FFFFFF"/>
        <w:spacing w:after="0" w:line="240" w:lineRule="auto"/>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 xml:space="preserve">- </w:t>
      </w:r>
      <w:r w:rsidR="00237DD4">
        <w:rPr>
          <w:rFonts w:ascii="Times New Roman" w:eastAsia="Times New Roman" w:hAnsi="Times New Roman" w:cs="Times New Roman"/>
          <w:color w:val="000000"/>
          <w:sz w:val="28"/>
          <w:lang w:eastAsia="uk-UA"/>
        </w:rPr>
        <w:t>відділ житлово-комунального господарства Верховинської селищної ради</w:t>
      </w:r>
      <w:r w:rsidR="00237DD4" w:rsidRPr="009105CD">
        <w:rPr>
          <w:rFonts w:ascii="Times New Roman" w:eastAsia="Times New Roman" w:hAnsi="Times New Roman" w:cs="Times New Roman"/>
          <w:color w:val="000000"/>
          <w:sz w:val="28"/>
          <w:lang w:eastAsia="uk-UA"/>
        </w:rPr>
        <w:t>.</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 xml:space="preserve">3. Термін реалізації Програми: </w:t>
      </w:r>
      <w:r w:rsidR="0004605E">
        <w:rPr>
          <w:rFonts w:ascii="Times New Roman" w:eastAsia="Times New Roman" w:hAnsi="Times New Roman" w:cs="Times New Roman"/>
          <w:b/>
          <w:bCs/>
          <w:color w:val="000000"/>
          <w:sz w:val="28"/>
          <w:lang w:eastAsia="uk-UA"/>
        </w:rPr>
        <w:t>4</w:t>
      </w:r>
      <w:r w:rsidRPr="009105CD">
        <w:rPr>
          <w:rFonts w:ascii="Times New Roman" w:eastAsia="Times New Roman" w:hAnsi="Times New Roman" w:cs="Times New Roman"/>
          <w:b/>
          <w:bCs/>
          <w:color w:val="000000"/>
          <w:sz w:val="28"/>
          <w:lang w:eastAsia="uk-UA"/>
        </w:rPr>
        <w:t xml:space="preserve"> рок</w:t>
      </w:r>
      <w:r w:rsidR="0004605E">
        <w:rPr>
          <w:rFonts w:ascii="Times New Roman" w:eastAsia="Times New Roman" w:hAnsi="Times New Roman" w:cs="Times New Roman"/>
          <w:b/>
          <w:bCs/>
          <w:color w:val="000000"/>
          <w:sz w:val="28"/>
          <w:lang w:eastAsia="uk-UA"/>
        </w:rPr>
        <w:t>и</w:t>
      </w:r>
      <w:r w:rsidRPr="009105CD">
        <w:rPr>
          <w:rFonts w:ascii="Times New Roman" w:eastAsia="Times New Roman" w:hAnsi="Times New Roman" w:cs="Times New Roman"/>
          <w:b/>
          <w:bCs/>
          <w:color w:val="000000"/>
          <w:sz w:val="28"/>
          <w:lang w:eastAsia="uk-UA"/>
        </w:rPr>
        <w:t>.</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4. Етапи фінансування Програми: 202</w:t>
      </w:r>
      <w:r w:rsidR="0004605E">
        <w:rPr>
          <w:rFonts w:ascii="Times New Roman" w:eastAsia="Times New Roman" w:hAnsi="Times New Roman" w:cs="Times New Roman"/>
          <w:b/>
          <w:bCs/>
          <w:color w:val="000000"/>
          <w:sz w:val="28"/>
          <w:lang w:eastAsia="uk-UA"/>
        </w:rPr>
        <w:t>5</w:t>
      </w:r>
      <w:r w:rsidR="00237DD4">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w:t>
      </w:r>
      <w:r w:rsidR="0004605E">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202</w:t>
      </w:r>
      <w:r w:rsidR="0004605E">
        <w:rPr>
          <w:rFonts w:ascii="Times New Roman" w:eastAsia="Times New Roman" w:hAnsi="Times New Roman" w:cs="Times New Roman"/>
          <w:b/>
          <w:bCs/>
          <w:color w:val="000000"/>
          <w:sz w:val="28"/>
          <w:lang w:eastAsia="uk-UA"/>
        </w:rPr>
        <w:t>8</w:t>
      </w:r>
      <w:r w:rsidR="00237DD4">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 xml:space="preserve"> роки.</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5. Обся</w:t>
      </w:r>
      <w:r w:rsidR="00237DD4">
        <w:rPr>
          <w:rFonts w:ascii="Times New Roman" w:eastAsia="Times New Roman" w:hAnsi="Times New Roman" w:cs="Times New Roman"/>
          <w:b/>
          <w:bCs/>
          <w:color w:val="000000"/>
          <w:sz w:val="28"/>
          <w:lang w:eastAsia="uk-UA"/>
        </w:rPr>
        <w:t>г фінансування Програми </w:t>
      </w:r>
      <w:r w:rsidRPr="009105CD">
        <w:rPr>
          <w:rFonts w:ascii="Times New Roman" w:eastAsia="Times New Roman" w:hAnsi="Times New Roman" w:cs="Times New Roman"/>
          <w:b/>
          <w:bCs/>
          <w:color w:val="000000"/>
          <w:sz w:val="28"/>
          <w:lang w:eastAsia="uk-UA"/>
        </w:rPr>
        <w:t xml:space="preserve">(тис. грн.): </w:t>
      </w:r>
      <w:r w:rsidR="00237DD4">
        <w:rPr>
          <w:rFonts w:ascii="Times New Roman" w:eastAsia="Times New Roman" w:hAnsi="Times New Roman" w:cs="Times New Roman"/>
          <w:b/>
          <w:bCs/>
          <w:color w:val="000000"/>
          <w:sz w:val="28"/>
          <w:lang w:eastAsia="uk-UA"/>
        </w:rPr>
        <w:t xml:space="preserve">       грн.</w:t>
      </w:r>
    </w:p>
    <w:tbl>
      <w:tblPr>
        <w:tblW w:w="964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tblPr>
      <w:tblGrid>
        <w:gridCol w:w="1819"/>
        <w:gridCol w:w="1804"/>
        <w:gridCol w:w="6022"/>
      </w:tblGrid>
      <w:tr w:rsidR="009105CD" w:rsidRPr="009105CD" w:rsidTr="00237DD4">
        <w:tc>
          <w:tcPr>
            <w:tcW w:w="1819" w:type="dxa"/>
            <w:tcBorders>
              <w:top w:val="single" w:sz="4" w:space="0" w:color="000000"/>
              <w:left w:val="single" w:sz="4" w:space="0" w:color="000000"/>
              <w:bottom w:val="nil"/>
              <w:right w:val="single" w:sz="4" w:space="0" w:color="000000"/>
            </w:tcBorders>
            <w:hideMark/>
          </w:tcPr>
          <w:p w:rsidR="009105CD" w:rsidRPr="009105CD" w:rsidRDefault="009105CD" w:rsidP="009105CD">
            <w:pPr>
              <w:spacing w:after="0" w:line="240" w:lineRule="auto"/>
              <w:ind w:left="476"/>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Роки</w:t>
            </w:r>
          </w:p>
        </w:tc>
        <w:tc>
          <w:tcPr>
            <w:tcW w:w="7826" w:type="dxa"/>
            <w:gridSpan w:val="2"/>
            <w:tcBorders>
              <w:top w:val="single" w:sz="4" w:space="0" w:color="000000"/>
              <w:left w:val="single" w:sz="4" w:space="0" w:color="000000"/>
              <w:bottom w:val="single" w:sz="4" w:space="0" w:color="000000"/>
              <w:right w:val="single" w:sz="4" w:space="0" w:color="000000"/>
            </w:tcBorders>
            <w:hideMark/>
          </w:tcPr>
          <w:p w:rsidR="009105CD" w:rsidRPr="009105CD" w:rsidRDefault="009105CD" w:rsidP="009105CD">
            <w:pPr>
              <w:spacing w:after="0" w:line="240" w:lineRule="auto"/>
              <w:ind w:left="1152" w:hanging="2630"/>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                  Обсяг фінансування, тис. грн.</w:t>
            </w:r>
          </w:p>
        </w:tc>
      </w:tr>
      <w:tr w:rsidR="009105CD" w:rsidRPr="009105CD" w:rsidTr="00237DD4">
        <w:tc>
          <w:tcPr>
            <w:tcW w:w="1819" w:type="dxa"/>
            <w:tcBorders>
              <w:top w:val="nil"/>
              <w:left w:val="single" w:sz="4" w:space="0" w:color="000000"/>
              <w:bottom w:val="nil"/>
              <w:right w:val="single" w:sz="4" w:space="0" w:color="000000"/>
            </w:tcBorders>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p>
        </w:tc>
        <w:tc>
          <w:tcPr>
            <w:tcW w:w="1804" w:type="dxa"/>
            <w:tcBorders>
              <w:top w:val="single" w:sz="4" w:space="0" w:color="000000"/>
              <w:left w:val="single" w:sz="4" w:space="0" w:color="000000"/>
              <w:bottom w:val="nil"/>
              <w:right w:val="single" w:sz="4" w:space="0" w:color="000000"/>
            </w:tcBorders>
            <w:hideMark/>
          </w:tcPr>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Всього</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9105CD" w:rsidRDefault="009105CD" w:rsidP="009105CD">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в т. ч. за джерелами фінансування</w:t>
            </w:r>
          </w:p>
        </w:tc>
      </w:tr>
      <w:tr w:rsidR="009105CD" w:rsidRPr="009105CD" w:rsidTr="00237DD4">
        <w:trPr>
          <w:trHeight w:val="210"/>
        </w:trPr>
        <w:tc>
          <w:tcPr>
            <w:tcW w:w="1819" w:type="dxa"/>
            <w:tcBorders>
              <w:top w:val="nil"/>
              <w:left w:val="single" w:sz="4" w:space="0" w:color="000000"/>
              <w:bottom w:val="single" w:sz="4" w:space="0" w:color="000000"/>
              <w:right w:val="single" w:sz="4" w:space="0" w:color="000000"/>
            </w:tcBorders>
            <w:hideMark/>
          </w:tcPr>
          <w:p w:rsidR="009105CD" w:rsidRPr="009105CD" w:rsidRDefault="009105CD" w:rsidP="009105CD">
            <w:pPr>
              <w:spacing w:after="0" w:line="240" w:lineRule="auto"/>
              <w:rPr>
                <w:rFonts w:ascii="Times New Roman" w:eastAsia="Times New Roman" w:hAnsi="Times New Roman" w:cs="Times New Roman"/>
                <w:szCs w:val="24"/>
                <w:lang w:eastAsia="uk-UA"/>
              </w:rPr>
            </w:pPr>
          </w:p>
        </w:tc>
        <w:tc>
          <w:tcPr>
            <w:tcW w:w="1804" w:type="dxa"/>
            <w:tcBorders>
              <w:top w:val="nil"/>
              <w:left w:val="single" w:sz="4" w:space="0" w:color="000000"/>
              <w:bottom w:val="single" w:sz="4" w:space="0" w:color="000000"/>
              <w:right w:val="single" w:sz="4" w:space="0" w:color="000000"/>
            </w:tcBorders>
            <w:hideMark/>
          </w:tcPr>
          <w:p w:rsidR="009105CD" w:rsidRPr="009105CD" w:rsidRDefault="009105CD" w:rsidP="009105CD">
            <w:pPr>
              <w:spacing w:after="0" w:line="240" w:lineRule="auto"/>
              <w:rPr>
                <w:rFonts w:ascii="Times New Roman" w:eastAsia="Times New Roman" w:hAnsi="Times New Roman" w:cs="Times New Roman"/>
                <w:szCs w:val="24"/>
                <w:lang w:eastAsia="uk-UA"/>
              </w:rPr>
            </w:pP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9105CD" w:rsidRDefault="009105CD" w:rsidP="009105CD">
            <w:pPr>
              <w:spacing w:after="0" w:line="210" w:lineRule="atLeast"/>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місцевий бюджет</w:t>
            </w:r>
          </w:p>
        </w:tc>
      </w:tr>
      <w:tr w:rsidR="009105CD" w:rsidRPr="009105C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237DD4">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202</w:t>
            </w:r>
            <w:r w:rsidR="0004605E" w:rsidRPr="00A10EF0">
              <w:rPr>
                <w:rFonts w:ascii="Times New Roman" w:eastAsia="Times New Roman" w:hAnsi="Times New Roman" w:cs="Times New Roman"/>
                <w:sz w:val="28"/>
                <w:lang w:eastAsia="uk-UA"/>
              </w:rPr>
              <w:t>5</w:t>
            </w:r>
            <w:r w:rsidR="00237DD4" w:rsidRPr="00A10EF0">
              <w:rPr>
                <w:rFonts w:ascii="Times New Roman" w:eastAsia="Times New Roman" w:hAnsi="Times New Roman" w:cs="Times New Roman"/>
                <w:sz w:val="28"/>
                <w:lang w:eastAsia="uk-UA"/>
              </w:rPr>
              <w:t xml:space="preserve"> </w:t>
            </w:r>
            <w:r w:rsidRPr="00A10EF0">
              <w:rPr>
                <w:rFonts w:ascii="Times New Roman" w:eastAsia="Times New Roman" w:hAnsi="Times New Roman" w:cs="Times New Roman"/>
                <w:sz w:val="28"/>
                <w:lang w:eastAsia="uk-UA"/>
              </w:rPr>
              <w:t>-</w:t>
            </w:r>
            <w:r w:rsidR="0004605E" w:rsidRPr="00A10EF0">
              <w:rPr>
                <w:rFonts w:ascii="Times New Roman" w:eastAsia="Times New Roman" w:hAnsi="Times New Roman" w:cs="Times New Roman"/>
                <w:sz w:val="28"/>
                <w:lang w:eastAsia="uk-UA"/>
              </w:rPr>
              <w:t xml:space="preserve"> </w:t>
            </w:r>
            <w:r w:rsidRPr="00A10EF0">
              <w:rPr>
                <w:rFonts w:ascii="Times New Roman" w:eastAsia="Times New Roman" w:hAnsi="Times New Roman" w:cs="Times New Roman"/>
                <w:sz w:val="28"/>
                <w:lang w:eastAsia="uk-UA"/>
              </w:rPr>
              <w:t>202</w:t>
            </w:r>
            <w:r w:rsidR="0004605E" w:rsidRPr="00A10EF0">
              <w:rPr>
                <w:rFonts w:ascii="Times New Roman" w:eastAsia="Times New Roman" w:hAnsi="Times New Roman" w:cs="Times New Roman"/>
                <w:sz w:val="28"/>
                <w:lang w:eastAsia="uk-UA"/>
              </w:rPr>
              <w:t>8</w:t>
            </w:r>
            <w:r w:rsidR="00237DD4" w:rsidRPr="00A10EF0">
              <w:rPr>
                <w:rFonts w:ascii="Times New Roman" w:eastAsia="Times New Roman" w:hAnsi="Times New Roman" w:cs="Times New Roman"/>
                <w:sz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A10EF0" w:rsidRDefault="00A10EF0" w:rsidP="004D4FC9">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3</w:t>
            </w:r>
            <w:r w:rsidR="004D4FC9">
              <w:rPr>
                <w:rFonts w:ascii="Times New Roman" w:eastAsia="Times New Roman" w:hAnsi="Times New Roman" w:cs="Times New Roman"/>
                <w:sz w:val="28"/>
                <w:lang w:eastAsia="uk-UA"/>
              </w:rPr>
              <w:t>3</w:t>
            </w:r>
            <w:r w:rsidRPr="00A10EF0">
              <w:rPr>
                <w:rFonts w:ascii="Times New Roman" w:eastAsia="Times New Roman" w:hAnsi="Times New Roman" w:cs="Times New Roman"/>
                <w:sz w:val="28"/>
                <w:lang w:eastAsia="uk-UA"/>
              </w:rPr>
              <w:t>0,00</w:t>
            </w:r>
            <w:r w:rsidR="00237DD4" w:rsidRPr="00A10EF0">
              <w:rPr>
                <w:rFonts w:ascii="Times New Roman" w:eastAsia="Times New Roman" w:hAnsi="Times New Roman" w:cs="Times New Roman"/>
                <w:sz w:val="28"/>
                <w:lang w:eastAsia="uk-UA"/>
              </w:rPr>
              <w:t xml:space="preserve"> </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A10EF0" w:rsidRDefault="00A10EF0" w:rsidP="004D4FC9">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3</w:t>
            </w:r>
            <w:r w:rsidR="004D4FC9">
              <w:rPr>
                <w:rFonts w:ascii="Times New Roman" w:eastAsia="Times New Roman" w:hAnsi="Times New Roman" w:cs="Times New Roman"/>
                <w:sz w:val="28"/>
                <w:lang w:eastAsia="uk-UA"/>
              </w:rPr>
              <w:t>3</w:t>
            </w:r>
            <w:r w:rsidRPr="00A10EF0">
              <w:rPr>
                <w:rFonts w:ascii="Times New Roman" w:eastAsia="Times New Roman" w:hAnsi="Times New Roman" w:cs="Times New Roman"/>
                <w:sz w:val="28"/>
                <w:lang w:eastAsia="uk-UA"/>
              </w:rPr>
              <w:t>0,00</w:t>
            </w:r>
          </w:p>
        </w:tc>
      </w:tr>
      <w:tr w:rsidR="009105CD" w:rsidRPr="009105C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9105CD">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в т. ч.</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9105CD">
            <w:pPr>
              <w:spacing w:after="0" w:line="240" w:lineRule="auto"/>
              <w:jc w:val="center"/>
              <w:rPr>
                <w:rFonts w:ascii="Times New Roman" w:eastAsia="Times New Roman" w:hAnsi="Times New Roman" w:cs="Times New Roman"/>
                <w:sz w:val="28"/>
                <w:szCs w:val="24"/>
                <w:lang w:eastAsia="uk-UA"/>
              </w:rPr>
            </w:pP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A10EF0">
            <w:pPr>
              <w:spacing w:after="0" w:line="240" w:lineRule="auto"/>
              <w:jc w:val="center"/>
              <w:rPr>
                <w:rFonts w:ascii="Times New Roman" w:eastAsia="Times New Roman" w:hAnsi="Times New Roman" w:cs="Times New Roman"/>
                <w:sz w:val="28"/>
                <w:szCs w:val="24"/>
                <w:lang w:eastAsia="uk-UA"/>
              </w:rPr>
            </w:pPr>
          </w:p>
        </w:tc>
      </w:tr>
      <w:tr w:rsidR="009105CD" w:rsidRPr="009105CD" w:rsidTr="00237DD4">
        <w:tc>
          <w:tcPr>
            <w:tcW w:w="1819"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237DD4">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202</w:t>
            </w:r>
            <w:r w:rsidR="0004605E" w:rsidRPr="00A10EF0">
              <w:rPr>
                <w:rFonts w:ascii="Times New Roman" w:eastAsia="Times New Roman" w:hAnsi="Times New Roman" w:cs="Times New Roman"/>
                <w:sz w:val="28"/>
                <w:lang w:eastAsia="uk-UA"/>
              </w:rPr>
              <w:t>5</w:t>
            </w:r>
            <w:r w:rsidR="00237DD4" w:rsidRPr="00A10EF0">
              <w:rPr>
                <w:rFonts w:ascii="Times New Roman" w:eastAsia="Times New Roman" w:hAnsi="Times New Roman" w:cs="Times New Roman"/>
                <w:sz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A10EF0" w:rsidRDefault="004D4FC9" w:rsidP="009105CD">
            <w:pPr>
              <w:spacing w:after="0" w:line="240" w:lineRule="auto"/>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6</w:t>
            </w:r>
            <w:r w:rsidR="00A10EF0" w:rsidRPr="00A10EF0">
              <w:rPr>
                <w:rFonts w:ascii="Times New Roman" w:eastAsia="Times New Roman" w:hAnsi="Times New Roman" w:cs="Times New Roman"/>
                <w:sz w:val="28"/>
                <w:szCs w:val="24"/>
                <w:lang w:eastAsia="uk-UA"/>
              </w:rPr>
              <w:t>0,00</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A10EF0" w:rsidRDefault="004D4FC9" w:rsidP="00A10EF0">
            <w:pPr>
              <w:spacing w:after="0" w:line="240" w:lineRule="auto"/>
              <w:jc w:val="center"/>
              <w:rPr>
                <w:rFonts w:ascii="Times New Roman" w:eastAsia="Times New Roman" w:hAnsi="Times New Roman" w:cs="Times New Roman"/>
                <w:sz w:val="28"/>
                <w:szCs w:val="24"/>
                <w:lang w:eastAsia="uk-UA"/>
              </w:rPr>
            </w:pPr>
            <w:r>
              <w:rPr>
                <w:rFonts w:ascii="Times New Roman" w:eastAsia="Times New Roman" w:hAnsi="Times New Roman" w:cs="Times New Roman"/>
                <w:sz w:val="28"/>
                <w:szCs w:val="24"/>
                <w:lang w:eastAsia="uk-UA"/>
              </w:rPr>
              <w:t>6</w:t>
            </w:r>
            <w:r w:rsidR="00A10EF0" w:rsidRPr="00A10EF0">
              <w:rPr>
                <w:rFonts w:ascii="Times New Roman" w:eastAsia="Times New Roman" w:hAnsi="Times New Roman" w:cs="Times New Roman"/>
                <w:sz w:val="28"/>
                <w:szCs w:val="24"/>
                <w:lang w:eastAsia="uk-UA"/>
              </w:rPr>
              <w:t>0,00</w:t>
            </w:r>
          </w:p>
        </w:tc>
      </w:tr>
      <w:tr w:rsidR="009105CD" w:rsidRPr="009105CD" w:rsidTr="00237DD4">
        <w:trPr>
          <w:trHeight w:val="240"/>
        </w:trPr>
        <w:tc>
          <w:tcPr>
            <w:tcW w:w="1819"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237DD4">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202</w:t>
            </w:r>
            <w:r w:rsidR="0004605E" w:rsidRPr="00A10EF0">
              <w:rPr>
                <w:rFonts w:ascii="Times New Roman" w:eastAsia="Times New Roman" w:hAnsi="Times New Roman" w:cs="Times New Roman"/>
                <w:sz w:val="28"/>
                <w:lang w:eastAsia="uk-UA"/>
              </w:rPr>
              <w:t>6</w:t>
            </w:r>
            <w:r w:rsidR="00237DD4" w:rsidRPr="00A10EF0">
              <w:rPr>
                <w:rFonts w:ascii="Times New Roman" w:eastAsia="Times New Roman" w:hAnsi="Times New Roman" w:cs="Times New Roman"/>
                <w:sz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A10EF0" w:rsidRDefault="00A10EF0" w:rsidP="009105CD">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150,00</w:t>
            </w:r>
          </w:p>
        </w:tc>
        <w:tc>
          <w:tcPr>
            <w:tcW w:w="6022" w:type="dxa"/>
            <w:tcBorders>
              <w:top w:val="single" w:sz="4" w:space="0" w:color="000000"/>
              <w:left w:val="single" w:sz="4" w:space="0" w:color="000000"/>
              <w:bottom w:val="single" w:sz="4" w:space="0" w:color="000000"/>
              <w:right w:val="single" w:sz="4" w:space="0" w:color="000000"/>
            </w:tcBorders>
            <w:hideMark/>
          </w:tcPr>
          <w:p w:rsidR="009105CD" w:rsidRPr="00A10EF0" w:rsidRDefault="00A10EF0" w:rsidP="00A10EF0">
            <w:pPr>
              <w:spacing w:after="0" w:line="240" w:lineRule="auto"/>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150,00</w:t>
            </w:r>
          </w:p>
        </w:tc>
      </w:tr>
      <w:tr w:rsidR="009105CD" w:rsidRPr="009105CD" w:rsidTr="00237DD4">
        <w:trPr>
          <w:trHeight w:val="90"/>
        </w:trPr>
        <w:tc>
          <w:tcPr>
            <w:tcW w:w="1819" w:type="dxa"/>
            <w:tcBorders>
              <w:top w:val="single" w:sz="4" w:space="0" w:color="000000"/>
              <w:left w:val="single" w:sz="4" w:space="0" w:color="000000"/>
              <w:bottom w:val="single" w:sz="4" w:space="0" w:color="000000"/>
              <w:right w:val="single" w:sz="4" w:space="0" w:color="000000"/>
            </w:tcBorders>
            <w:hideMark/>
          </w:tcPr>
          <w:p w:rsidR="009105CD" w:rsidRPr="00A10EF0" w:rsidRDefault="009105CD" w:rsidP="00237DD4">
            <w:pPr>
              <w:spacing w:after="0" w:line="90" w:lineRule="atLeast"/>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lang w:eastAsia="uk-UA"/>
              </w:rPr>
              <w:t>202</w:t>
            </w:r>
            <w:r w:rsidR="0004605E" w:rsidRPr="00A10EF0">
              <w:rPr>
                <w:rFonts w:ascii="Times New Roman" w:eastAsia="Times New Roman" w:hAnsi="Times New Roman" w:cs="Times New Roman"/>
                <w:sz w:val="28"/>
                <w:lang w:eastAsia="uk-UA"/>
              </w:rPr>
              <w:t>7</w:t>
            </w:r>
            <w:r w:rsidR="00237DD4" w:rsidRPr="00A10EF0">
              <w:rPr>
                <w:rFonts w:ascii="Times New Roman" w:eastAsia="Times New Roman" w:hAnsi="Times New Roman" w:cs="Times New Roman"/>
                <w:sz w:val="28"/>
                <w:lang w:eastAsia="uk-UA"/>
              </w:rPr>
              <w:t xml:space="preserve"> </w:t>
            </w:r>
          </w:p>
        </w:tc>
        <w:tc>
          <w:tcPr>
            <w:tcW w:w="1804" w:type="dxa"/>
            <w:tcBorders>
              <w:top w:val="single" w:sz="4" w:space="0" w:color="000000"/>
              <w:left w:val="single" w:sz="4" w:space="0" w:color="000000"/>
              <w:bottom w:val="single" w:sz="4" w:space="0" w:color="000000"/>
              <w:right w:val="single" w:sz="4" w:space="0" w:color="000000"/>
            </w:tcBorders>
            <w:hideMark/>
          </w:tcPr>
          <w:p w:rsidR="009105CD" w:rsidRPr="00A10EF0" w:rsidRDefault="00A10EF0" w:rsidP="009105CD">
            <w:pPr>
              <w:spacing w:after="0" w:line="90" w:lineRule="atLeast"/>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100,00</w:t>
            </w:r>
          </w:p>
        </w:tc>
        <w:tc>
          <w:tcPr>
            <w:tcW w:w="6022" w:type="dxa"/>
            <w:tcBorders>
              <w:top w:val="single" w:sz="4" w:space="0" w:color="000000"/>
              <w:left w:val="single" w:sz="4" w:space="0" w:color="000000"/>
              <w:bottom w:val="single" w:sz="4" w:space="0" w:color="000000"/>
              <w:right w:val="single" w:sz="4" w:space="0" w:color="000000"/>
            </w:tcBorders>
            <w:hideMark/>
          </w:tcPr>
          <w:p w:rsidR="00A10EF0" w:rsidRPr="00A10EF0" w:rsidRDefault="00A10EF0" w:rsidP="00A10EF0">
            <w:pPr>
              <w:spacing w:after="0" w:line="90" w:lineRule="atLeast"/>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100,00</w:t>
            </w:r>
          </w:p>
        </w:tc>
      </w:tr>
      <w:tr w:rsidR="0004605E" w:rsidRPr="009105CD" w:rsidTr="00237DD4">
        <w:trPr>
          <w:trHeight w:val="90"/>
        </w:trPr>
        <w:tc>
          <w:tcPr>
            <w:tcW w:w="1819" w:type="dxa"/>
            <w:tcBorders>
              <w:top w:val="single" w:sz="4" w:space="0" w:color="000000"/>
              <w:left w:val="single" w:sz="4" w:space="0" w:color="000000"/>
              <w:bottom w:val="single" w:sz="4" w:space="0" w:color="000000"/>
              <w:right w:val="single" w:sz="4" w:space="0" w:color="000000"/>
            </w:tcBorders>
            <w:hideMark/>
          </w:tcPr>
          <w:p w:rsidR="0004605E" w:rsidRPr="00A10EF0" w:rsidRDefault="0004605E" w:rsidP="00237DD4">
            <w:pPr>
              <w:spacing w:after="0" w:line="90" w:lineRule="atLeast"/>
              <w:jc w:val="center"/>
              <w:rPr>
                <w:rFonts w:ascii="Times New Roman" w:eastAsia="Times New Roman" w:hAnsi="Times New Roman" w:cs="Times New Roman"/>
                <w:sz w:val="28"/>
                <w:lang w:eastAsia="uk-UA"/>
              </w:rPr>
            </w:pPr>
            <w:r w:rsidRPr="00A10EF0">
              <w:rPr>
                <w:rFonts w:ascii="Times New Roman" w:eastAsia="Times New Roman" w:hAnsi="Times New Roman" w:cs="Times New Roman"/>
                <w:sz w:val="28"/>
                <w:lang w:eastAsia="uk-UA"/>
              </w:rPr>
              <w:t>2028</w:t>
            </w:r>
          </w:p>
        </w:tc>
        <w:tc>
          <w:tcPr>
            <w:tcW w:w="1804" w:type="dxa"/>
            <w:tcBorders>
              <w:top w:val="single" w:sz="4" w:space="0" w:color="000000"/>
              <w:left w:val="single" w:sz="4" w:space="0" w:color="000000"/>
              <w:bottom w:val="single" w:sz="4" w:space="0" w:color="000000"/>
              <w:right w:val="single" w:sz="4" w:space="0" w:color="000000"/>
            </w:tcBorders>
            <w:hideMark/>
          </w:tcPr>
          <w:p w:rsidR="0004605E" w:rsidRPr="00A10EF0" w:rsidRDefault="00A10EF0" w:rsidP="009105CD">
            <w:pPr>
              <w:spacing w:after="0" w:line="90" w:lineRule="atLeast"/>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20,00</w:t>
            </w:r>
          </w:p>
        </w:tc>
        <w:tc>
          <w:tcPr>
            <w:tcW w:w="6022" w:type="dxa"/>
            <w:tcBorders>
              <w:top w:val="single" w:sz="4" w:space="0" w:color="000000"/>
              <w:left w:val="single" w:sz="4" w:space="0" w:color="000000"/>
              <w:bottom w:val="single" w:sz="4" w:space="0" w:color="000000"/>
              <w:right w:val="single" w:sz="4" w:space="0" w:color="000000"/>
            </w:tcBorders>
            <w:hideMark/>
          </w:tcPr>
          <w:p w:rsidR="0004605E" w:rsidRPr="00A10EF0" w:rsidRDefault="00A10EF0" w:rsidP="00A10EF0">
            <w:pPr>
              <w:spacing w:after="0" w:line="90" w:lineRule="atLeast"/>
              <w:jc w:val="center"/>
              <w:rPr>
                <w:rFonts w:ascii="Times New Roman" w:eastAsia="Times New Roman" w:hAnsi="Times New Roman" w:cs="Times New Roman"/>
                <w:sz w:val="28"/>
                <w:szCs w:val="24"/>
                <w:lang w:eastAsia="uk-UA"/>
              </w:rPr>
            </w:pPr>
            <w:r w:rsidRPr="00A10EF0">
              <w:rPr>
                <w:rFonts w:ascii="Times New Roman" w:eastAsia="Times New Roman" w:hAnsi="Times New Roman" w:cs="Times New Roman"/>
                <w:sz w:val="28"/>
                <w:szCs w:val="24"/>
                <w:lang w:eastAsia="uk-UA"/>
              </w:rPr>
              <w:t>20,00</w:t>
            </w:r>
          </w:p>
        </w:tc>
      </w:tr>
    </w:tbl>
    <w:p w:rsidR="00237DD4" w:rsidRDefault="00237DD4" w:rsidP="009105CD">
      <w:pPr>
        <w:shd w:val="clear" w:color="auto" w:fill="FFFFFF"/>
        <w:spacing w:after="0" w:line="240" w:lineRule="auto"/>
        <w:rPr>
          <w:rFonts w:ascii="Times New Roman" w:eastAsia="Times New Roman" w:hAnsi="Times New Roman" w:cs="Times New Roman"/>
          <w:b/>
          <w:bCs/>
          <w:color w:val="000000"/>
          <w:sz w:val="28"/>
          <w:lang w:eastAsia="uk-UA"/>
        </w:rPr>
      </w:pP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6. Очікувані результати виконання Програми:</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bookmarkStart w:id="1" w:name="RichViewCheckpoint2"/>
      <w:bookmarkEnd w:id="1"/>
      <w:r w:rsidRPr="009105CD">
        <w:rPr>
          <w:rFonts w:ascii="Times New Roman" w:eastAsia="Times New Roman" w:hAnsi="Times New Roman" w:cs="Times New Roman"/>
          <w:color w:val="000000"/>
          <w:sz w:val="28"/>
          <w:lang w:eastAsia="uk-UA"/>
        </w:rPr>
        <w:t>Виконання Програми забезпечить раціональне та ефективне управління майном комунальної форми власності</w:t>
      </w:r>
      <w:r w:rsidR="00C61D25">
        <w:rPr>
          <w:rFonts w:ascii="Times New Roman" w:eastAsia="Times New Roman" w:hAnsi="Times New Roman" w:cs="Times New Roman"/>
          <w:color w:val="000000"/>
          <w:sz w:val="28"/>
          <w:lang w:eastAsia="uk-UA"/>
        </w:rPr>
        <w:t>,</w:t>
      </w:r>
      <w:r w:rsidRPr="009105CD">
        <w:rPr>
          <w:rFonts w:ascii="Times New Roman" w:eastAsia="Times New Roman" w:hAnsi="Times New Roman" w:cs="Times New Roman"/>
          <w:color w:val="000000"/>
          <w:sz w:val="28"/>
          <w:lang w:eastAsia="uk-UA"/>
        </w:rPr>
        <w:t xml:space="preserve"> </w:t>
      </w:r>
      <w:r w:rsidR="00C61D25">
        <w:rPr>
          <w:rFonts w:ascii="Times New Roman" w:eastAsia="Times New Roman" w:hAnsi="Times New Roman" w:cs="Times New Roman"/>
          <w:color w:val="000000"/>
          <w:sz w:val="28"/>
          <w:lang w:eastAsia="uk-UA"/>
        </w:rPr>
        <w:t xml:space="preserve">в тому числі </w:t>
      </w:r>
      <w:r w:rsidRPr="009105CD">
        <w:rPr>
          <w:rFonts w:ascii="Times New Roman" w:eastAsia="Times New Roman" w:hAnsi="Times New Roman" w:cs="Times New Roman"/>
          <w:color w:val="000000"/>
          <w:sz w:val="28"/>
          <w:lang w:eastAsia="uk-UA"/>
        </w:rPr>
        <w:t>задля забезпечення стабільного наповнення дохідної частини бюджету громади, для задоволення потреб територіальної громади.</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bookmarkStart w:id="2" w:name="RichViewCheckpoint3"/>
      <w:bookmarkEnd w:id="2"/>
    </w:p>
    <w:tbl>
      <w:tblPr>
        <w:tblW w:w="10500" w:type="dxa"/>
        <w:tblCellSpacing w:w="0" w:type="dxa"/>
        <w:tblCellMar>
          <w:top w:w="60" w:type="dxa"/>
          <w:left w:w="60" w:type="dxa"/>
          <w:bottom w:w="60" w:type="dxa"/>
          <w:right w:w="60" w:type="dxa"/>
        </w:tblCellMar>
        <w:tblLook w:val="04A0"/>
      </w:tblPr>
      <w:tblGrid>
        <w:gridCol w:w="4005"/>
        <w:gridCol w:w="1580"/>
        <w:gridCol w:w="4915"/>
      </w:tblGrid>
      <w:tr w:rsidR="00C61D25" w:rsidRPr="009105CD" w:rsidTr="00D44230">
        <w:trPr>
          <w:trHeight w:val="75"/>
          <w:tblCellSpacing w:w="0" w:type="dxa"/>
        </w:trPr>
        <w:tc>
          <w:tcPr>
            <w:tcW w:w="4005"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Замовник програми:</w:t>
            </w:r>
          </w:p>
          <w:p w:rsidR="009105CD" w:rsidRPr="009105CD" w:rsidRDefault="00C61D25" w:rsidP="00D44230">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відділ житлово-комунального </w:t>
            </w:r>
            <w:r w:rsidRPr="00C846AA">
              <w:rPr>
                <w:rFonts w:ascii="Times New Roman" w:eastAsia="Times New Roman" w:hAnsi="Times New Roman" w:cs="Times New Roman"/>
                <w:sz w:val="28"/>
                <w:szCs w:val="28"/>
                <w:lang w:eastAsia="uk-UA"/>
              </w:rPr>
              <w:t>господарства</w:t>
            </w:r>
          </w:p>
        </w:tc>
        <w:tc>
          <w:tcPr>
            <w:tcW w:w="1580"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9105CD" w:rsidRPr="009105CD" w:rsidRDefault="0057092D" w:rsidP="00D44230">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lang w:eastAsia="uk-UA"/>
              </w:rPr>
              <w:t xml:space="preserve">    </w:t>
            </w:r>
            <w:r w:rsidR="00C61D25" w:rsidRPr="00C846AA">
              <w:rPr>
                <w:rFonts w:ascii="Times New Roman" w:eastAsia="Times New Roman" w:hAnsi="Times New Roman" w:cs="Times New Roman"/>
                <w:b/>
                <w:bCs/>
                <w:color w:val="000000"/>
                <w:sz w:val="24"/>
                <w:lang w:eastAsia="uk-UA"/>
              </w:rPr>
              <w:t>__________</w:t>
            </w:r>
          </w:p>
        </w:tc>
        <w:tc>
          <w:tcPr>
            <w:tcW w:w="4915"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9105CD" w:rsidRPr="009105CD" w:rsidRDefault="0057092D" w:rsidP="00D44230">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lang w:eastAsia="uk-UA"/>
              </w:rPr>
              <w:t xml:space="preserve">      </w:t>
            </w:r>
            <w:r w:rsidR="00C61D25">
              <w:rPr>
                <w:rFonts w:ascii="Times New Roman" w:eastAsia="Times New Roman" w:hAnsi="Times New Roman" w:cs="Times New Roman"/>
                <w:b/>
                <w:bCs/>
                <w:color w:val="000000"/>
                <w:sz w:val="24"/>
                <w:lang w:eastAsia="uk-UA"/>
              </w:rPr>
              <w:t>Святослав ЛАЗОРИК</w:t>
            </w:r>
          </w:p>
        </w:tc>
      </w:tr>
    </w:tbl>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tbl>
      <w:tblPr>
        <w:tblW w:w="10500" w:type="dxa"/>
        <w:tblCellSpacing w:w="0" w:type="dxa"/>
        <w:tblCellMar>
          <w:top w:w="60" w:type="dxa"/>
          <w:left w:w="60" w:type="dxa"/>
          <w:bottom w:w="60" w:type="dxa"/>
          <w:right w:w="60" w:type="dxa"/>
        </w:tblCellMar>
        <w:tblLook w:val="04A0"/>
      </w:tblPr>
      <w:tblGrid>
        <w:gridCol w:w="4250"/>
        <w:gridCol w:w="1677"/>
        <w:gridCol w:w="4573"/>
      </w:tblGrid>
      <w:tr w:rsidR="00C61D25" w:rsidRPr="009105CD" w:rsidTr="00D44230">
        <w:trPr>
          <w:trHeight w:val="75"/>
          <w:tblCellSpacing w:w="0" w:type="dxa"/>
        </w:trPr>
        <w:tc>
          <w:tcPr>
            <w:tcW w:w="4005"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Керівник програми:</w:t>
            </w:r>
          </w:p>
          <w:p w:rsidR="00C61D25" w:rsidRPr="009105CD" w:rsidRDefault="0057092D" w:rsidP="00D4423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lang w:eastAsia="uk-UA"/>
              </w:rPr>
              <w:t>з</w:t>
            </w:r>
            <w:r w:rsidR="00C61D25">
              <w:rPr>
                <w:rFonts w:ascii="Times New Roman" w:eastAsia="Times New Roman" w:hAnsi="Times New Roman" w:cs="Times New Roman"/>
                <w:color w:val="000000"/>
                <w:sz w:val="28"/>
                <w:lang w:eastAsia="uk-UA"/>
              </w:rPr>
              <w:t>аступник селищного голови</w:t>
            </w: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9105CD" w:rsidRPr="009105CD" w:rsidRDefault="009105CD" w:rsidP="00D44230">
            <w:pPr>
              <w:spacing w:after="0" w:line="75" w:lineRule="atLeast"/>
              <w:rPr>
                <w:rFonts w:ascii="Times New Roman" w:eastAsia="Times New Roman" w:hAnsi="Times New Roman" w:cs="Times New Roman"/>
                <w:sz w:val="24"/>
                <w:szCs w:val="24"/>
                <w:lang w:eastAsia="uk-UA"/>
              </w:rPr>
            </w:pPr>
          </w:p>
        </w:tc>
        <w:tc>
          <w:tcPr>
            <w:tcW w:w="1580"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57092D" w:rsidRDefault="0057092D" w:rsidP="00D44230">
            <w:pPr>
              <w:spacing w:after="0" w:line="75" w:lineRule="atLeast"/>
              <w:rPr>
                <w:rFonts w:ascii="Times New Roman" w:eastAsia="Times New Roman" w:hAnsi="Times New Roman" w:cs="Times New Roman"/>
                <w:sz w:val="24"/>
                <w:szCs w:val="24"/>
                <w:lang w:eastAsia="uk-UA"/>
              </w:rPr>
            </w:pPr>
          </w:p>
          <w:p w:rsidR="009105CD" w:rsidRPr="009105CD" w:rsidRDefault="0057092D" w:rsidP="0057092D">
            <w:pPr>
              <w:spacing w:after="0" w:line="75" w:lineRule="atLeast"/>
              <w:ind w:left="-139"/>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lang w:eastAsia="uk-UA"/>
              </w:rPr>
              <w:t>_</w:t>
            </w:r>
            <w:r w:rsidR="00C61D25" w:rsidRPr="009105CD">
              <w:rPr>
                <w:rFonts w:ascii="Times New Roman" w:eastAsia="Times New Roman" w:hAnsi="Times New Roman" w:cs="Times New Roman"/>
                <w:b/>
                <w:bCs/>
                <w:color w:val="000000"/>
                <w:sz w:val="28"/>
                <w:lang w:eastAsia="uk-UA"/>
              </w:rPr>
              <w:t>_________</w:t>
            </w:r>
          </w:p>
        </w:tc>
        <w:tc>
          <w:tcPr>
            <w:tcW w:w="4309" w:type="dxa"/>
            <w:hideMark/>
          </w:tcPr>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C61D25" w:rsidRPr="009105CD" w:rsidRDefault="00C61D25" w:rsidP="00D44230">
            <w:pPr>
              <w:spacing w:after="0" w:line="240" w:lineRule="auto"/>
              <w:rPr>
                <w:rFonts w:ascii="Times New Roman" w:eastAsia="Times New Roman" w:hAnsi="Times New Roman" w:cs="Times New Roman"/>
                <w:sz w:val="24"/>
                <w:szCs w:val="24"/>
                <w:lang w:eastAsia="uk-UA"/>
              </w:rPr>
            </w:pPr>
          </w:p>
          <w:p w:rsidR="009105CD" w:rsidRPr="009105CD" w:rsidRDefault="00C61D25" w:rsidP="00D44230">
            <w:pPr>
              <w:spacing w:after="0" w:line="75" w:lineRule="atLeast"/>
              <w:rPr>
                <w:rFonts w:ascii="Times New Roman" w:eastAsia="Times New Roman" w:hAnsi="Times New Roman" w:cs="Times New Roman"/>
                <w:b/>
                <w:sz w:val="24"/>
                <w:szCs w:val="24"/>
                <w:lang w:eastAsia="uk-UA"/>
              </w:rPr>
            </w:pPr>
            <w:r w:rsidRPr="00C846AA">
              <w:rPr>
                <w:rFonts w:ascii="Times New Roman" w:eastAsia="Times New Roman" w:hAnsi="Times New Roman" w:cs="Times New Roman"/>
                <w:b/>
                <w:sz w:val="24"/>
                <w:szCs w:val="24"/>
                <w:lang w:eastAsia="uk-UA"/>
              </w:rPr>
              <w:t>Ярослав КІКІНЧУК</w:t>
            </w:r>
          </w:p>
        </w:tc>
      </w:tr>
    </w:tbl>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1E4C27" w:rsidRDefault="001E4C27"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C40A11" w:rsidRDefault="00C40A11"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Обґрунтування доцільності розроблення програми</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w:t>
      </w:r>
      <w:r w:rsidR="00C61D25">
        <w:rPr>
          <w:rFonts w:ascii="Times New Roman" w:eastAsia="Times New Roman" w:hAnsi="Times New Roman" w:cs="Times New Roman"/>
          <w:b/>
          <w:bCs/>
          <w:color w:val="000000"/>
          <w:sz w:val="28"/>
          <w:lang w:eastAsia="uk-UA"/>
        </w:rPr>
        <w:t>Управління к</w:t>
      </w:r>
      <w:r w:rsidRPr="009105CD">
        <w:rPr>
          <w:rFonts w:ascii="Times New Roman" w:eastAsia="Times New Roman" w:hAnsi="Times New Roman" w:cs="Times New Roman"/>
          <w:b/>
          <w:bCs/>
          <w:color w:val="000000"/>
          <w:sz w:val="28"/>
          <w:lang w:eastAsia="uk-UA"/>
        </w:rPr>
        <w:t>омунальн</w:t>
      </w:r>
      <w:r w:rsidR="00C61D25">
        <w:rPr>
          <w:rFonts w:ascii="Times New Roman" w:eastAsia="Times New Roman" w:hAnsi="Times New Roman" w:cs="Times New Roman"/>
          <w:b/>
          <w:bCs/>
          <w:color w:val="000000"/>
          <w:sz w:val="28"/>
          <w:lang w:eastAsia="uk-UA"/>
        </w:rPr>
        <w:t>им</w:t>
      </w:r>
      <w:r w:rsidRPr="009105CD">
        <w:rPr>
          <w:rFonts w:ascii="Times New Roman" w:eastAsia="Times New Roman" w:hAnsi="Times New Roman" w:cs="Times New Roman"/>
          <w:b/>
          <w:bCs/>
          <w:color w:val="000000"/>
          <w:sz w:val="28"/>
          <w:lang w:eastAsia="uk-UA"/>
        </w:rPr>
        <w:t xml:space="preserve"> майно</w:t>
      </w:r>
      <w:r w:rsidR="00C61D25">
        <w:rPr>
          <w:rFonts w:ascii="Times New Roman" w:eastAsia="Times New Roman" w:hAnsi="Times New Roman" w:cs="Times New Roman"/>
          <w:b/>
          <w:bCs/>
          <w:color w:val="000000"/>
          <w:sz w:val="28"/>
          <w:lang w:eastAsia="uk-UA"/>
        </w:rPr>
        <w:t>м</w:t>
      </w:r>
      <w:r w:rsidRPr="009105CD">
        <w:rPr>
          <w:rFonts w:ascii="Times New Roman" w:eastAsia="Times New Roman" w:hAnsi="Times New Roman" w:cs="Times New Roman"/>
          <w:b/>
          <w:bCs/>
          <w:color w:val="000000"/>
          <w:sz w:val="28"/>
          <w:lang w:eastAsia="uk-UA"/>
        </w:rPr>
        <w:t>» на 202</w:t>
      </w:r>
      <w:r w:rsidR="0004605E">
        <w:rPr>
          <w:rFonts w:ascii="Times New Roman" w:eastAsia="Times New Roman" w:hAnsi="Times New Roman" w:cs="Times New Roman"/>
          <w:b/>
          <w:bCs/>
          <w:color w:val="000000"/>
          <w:sz w:val="28"/>
          <w:lang w:eastAsia="uk-UA"/>
        </w:rPr>
        <w:t>5</w:t>
      </w:r>
      <w:r w:rsidR="00C61D25">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-202</w:t>
      </w:r>
      <w:r w:rsidR="0004605E">
        <w:rPr>
          <w:rFonts w:ascii="Times New Roman" w:eastAsia="Times New Roman" w:hAnsi="Times New Roman" w:cs="Times New Roman"/>
          <w:b/>
          <w:bCs/>
          <w:color w:val="000000"/>
          <w:sz w:val="28"/>
          <w:lang w:eastAsia="uk-UA"/>
        </w:rPr>
        <w:t>8</w:t>
      </w:r>
      <w:r w:rsidR="00C61D25">
        <w:rPr>
          <w:rFonts w:ascii="Times New Roman" w:eastAsia="Times New Roman" w:hAnsi="Times New Roman" w:cs="Times New Roman"/>
          <w:b/>
          <w:bCs/>
          <w:color w:val="000000"/>
          <w:sz w:val="28"/>
          <w:lang w:eastAsia="uk-UA"/>
        </w:rPr>
        <w:t xml:space="preserve"> </w:t>
      </w:r>
      <w:r w:rsidRPr="009105CD">
        <w:rPr>
          <w:rFonts w:ascii="Times New Roman" w:eastAsia="Times New Roman" w:hAnsi="Times New Roman" w:cs="Times New Roman"/>
          <w:b/>
          <w:bCs/>
          <w:color w:val="000000"/>
          <w:sz w:val="28"/>
          <w:lang w:eastAsia="uk-UA"/>
        </w:rPr>
        <w:t xml:space="preserve"> роки</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C40A11" w:rsidRDefault="009105CD" w:rsidP="00C40A11">
      <w:pPr>
        <w:pStyle w:val="a8"/>
        <w:numPr>
          <w:ilvl w:val="0"/>
          <w:numId w:val="2"/>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C40A11">
        <w:rPr>
          <w:rFonts w:ascii="Times New Roman" w:eastAsia="Times New Roman" w:hAnsi="Times New Roman" w:cs="Times New Roman"/>
          <w:b/>
          <w:bCs/>
          <w:color w:val="000000"/>
          <w:sz w:val="28"/>
          <w:lang w:eastAsia="uk-UA"/>
        </w:rPr>
        <w:t>Загальна частина</w:t>
      </w:r>
    </w:p>
    <w:p w:rsidR="00C40A11" w:rsidRPr="00C40A11" w:rsidRDefault="00C40A11" w:rsidP="00C40A11">
      <w:pPr>
        <w:pStyle w:val="a8"/>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640121"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6"/>
          <w:szCs w:val="15"/>
          <w:lang w:eastAsia="uk-UA"/>
        </w:rPr>
      </w:pPr>
      <w:r w:rsidRPr="009105CD">
        <w:rPr>
          <w:rFonts w:ascii="Times New Roman" w:eastAsia="Times New Roman" w:hAnsi="Times New Roman" w:cs="Times New Roman"/>
          <w:color w:val="000000"/>
          <w:sz w:val="28"/>
          <w:lang w:eastAsia="uk-UA"/>
        </w:rPr>
        <w:t>1.1. Програма «</w:t>
      </w:r>
      <w:r w:rsidR="00C61D25">
        <w:rPr>
          <w:rFonts w:ascii="Times New Roman" w:eastAsia="Times New Roman" w:hAnsi="Times New Roman" w:cs="Times New Roman"/>
          <w:color w:val="000000"/>
          <w:sz w:val="28"/>
          <w:lang w:eastAsia="uk-UA"/>
        </w:rPr>
        <w:t>Управління к</w:t>
      </w:r>
      <w:r w:rsidRPr="009105CD">
        <w:rPr>
          <w:rFonts w:ascii="Times New Roman" w:eastAsia="Times New Roman" w:hAnsi="Times New Roman" w:cs="Times New Roman"/>
          <w:color w:val="000000"/>
          <w:sz w:val="28"/>
          <w:lang w:eastAsia="uk-UA"/>
        </w:rPr>
        <w:t>омунальн</w:t>
      </w:r>
      <w:r w:rsidR="00C61D25">
        <w:rPr>
          <w:rFonts w:ascii="Times New Roman" w:eastAsia="Times New Roman" w:hAnsi="Times New Roman" w:cs="Times New Roman"/>
          <w:color w:val="000000"/>
          <w:sz w:val="28"/>
          <w:lang w:eastAsia="uk-UA"/>
        </w:rPr>
        <w:t>им</w:t>
      </w:r>
      <w:r w:rsidRPr="009105CD">
        <w:rPr>
          <w:rFonts w:ascii="Times New Roman" w:eastAsia="Times New Roman" w:hAnsi="Times New Roman" w:cs="Times New Roman"/>
          <w:color w:val="000000"/>
          <w:sz w:val="28"/>
          <w:lang w:eastAsia="uk-UA"/>
        </w:rPr>
        <w:t xml:space="preserve"> майно</w:t>
      </w:r>
      <w:r w:rsidR="00C61D25">
        <w:rPr>
          <w:rFonts w:ascii="Times New Roman" w:eastAsia="Times New Roman" w:hAnsi="Times New Roman" w:cs="Times New Roman"/>
          <w:color w:val="000000"/>
          <w:sz w:val="28"/>
          <w:lang w:eastAsia="uk-UA"/>
        </w:rPr>
        <w:t>м</w:t>
      </w:r>
      <w:r w:rsidRPr="009105CD">
        <w:rPr>
          <w:rFonts w:ascii="Times New Roman" w:eastAsia="Times New Roman" w:hAnsi="Times New Roman" w:cs="Times New Roman"/>
          <w:color w:val="000000"/>
          <w:sz w:val="28"/>
          <w:lang w:eastAsia="uk-UA"/>
        </w:rPr>
        <w:t>» на 202</w:t>
      </w:r>
      <w:r w:rsidR="0004605E">
        <w:rPr>
          <w:rFonts w:ascii="Times New Roman" w:eastAsia="Times New Roman" w:hAnsi="Times New Roman" w:cs="Times New Roman"/>
          <w:color w:val="000000"/>
          <w:sz w:val="28"/>
          <w:lang w:eastAsia="uk-UA"/>
        </w:rPr>
        <w:t>5</w:t>
      </w:r>
      <w:r w:rsidR="00C61D25">
        <w:rPr>
          <w:rFonts w:ascii="Times New Roman" w:eastAsia="Times New Roman" w:hAnsi="Times New Roman" w:cs="Times New Roman"/>
          <w:color w:val="000000"/>
          <w:sz w:val="28"/>
          <w:lang w:eastAsia="uk-UA"/>
        </w:rPr>
        <w:t xml:space="preserve"> </w:t>
      </w:r>
      <w:r w:rsidRPr="009105CD">
        <w:rPr>
          <w:rFonts w:ascii="Times New Roman" w:eastAsia="Times New Roman" w:hAnsi="Times New Roman" w:cs="Times New Roman"/>
          <w:color w:val="000000"/>
          <w:sz w:val="28"/>
          <w:lang w:eastAsia="uk-UA"/>
        </w:rPr>
        <w:t>- 202</w:t>
      </w:r>
      <w:r w:rsidR="0004605E">
        <w:rPr>
          <w:rFonts w:ascii="Times New Roman" w:eastAsia="Times New Roman" w:hAnsi="Times New Roman" w:cs="Times New Roman"/>
          <w:color w:val="000000"/>
          <w:sz w:val="28"/>
          <w:lang w:eastAsia="uk-UA"/>
        </w:rPr>
        <w:t>8</w:t>
      </w:r>
      <w:r w:rsidR="00C61D25">
        <w:rPr>
          <w:rFonts w:ascii="Times New Roman" w:eastAsia="Times New Roman" w:hAnsi="Times New Roman" w:cs="Times New Roman"/>
          <w:color w:val="000000"/>
          <w:sz w:val="28"/>
          <w:lang w:eastAsia="uk-UA"/>
        </w:rPr>
        <w:t xml:space="preserve"> </w:t>
      </w:r>
      <w:r w:rsidRPr="009105CD">
        <w:rPr>
          <w:rFonts w:ascii="Times New Roman" w:eastAsia="Times New Roman" w:hAnsi="Times New Roman" w:cs="Times New Roman"/>
          <w:color w:val="000000"/>
          <w:sz w:val="28"/>
          <w:lang w:eastAsia="uk-UA"/>
        </w:rPr>
        <w:t xml:space="preserve"> роки (далі - Програма) розроблена відповідно до Закону України «Про місцеве самоврядування в Україні», Бюджетного кодексу України, законів України «Про оренду державного та комунального майна», «Про приватизацію державного і комунального майна», «Про передачу об'єктів  права державної та комунальної власності»</w:t>
      </w:r>
      <w:r w:rsidR="00543C15">
        <w:rPr>
          <w:rFonts w:ascii="Times New Roman" w:eastAsia="Times New Roman" w:hAnsi="Times New Roman" w:cs="Times New Roman"/>
          <w:color w:val="000000"/>
          <w:sz w:val="28"/>
          <w:lang w:eastAsia="uk-UA"/>
        </w:rPr>
        <w:t>,</w:t>
      </w:r>
      <w:r w:rsidR="00640121" w:rsidRPr="00640121">
        <w:rPr>
          <w:rFonts w:ascii="Times New Roman" w:hAnsi="Times New Roman" w:cs="Times New Roman"/>
          <w:color w:val="000000"/>
          <w:sz w:val="24"/>
          <w:lang w:eastAsia="uk-UA"/>
        </w:rPr>
        <w:t xml:space="preserve"> </w:t>
      </w:r>
      <w:r w:rsidR="00640121" w:rsidRPr="00640121">
        <w:rPr>
          <w:rFonts w:ascii="Times New Roman" w:hAnsi="Times New Roman" w:cs="Times New Roman"/>
          <w:color w:val="000000"/>
          <w:sz w:val="28"/>
          <w:lang w:eastAsia="uk-UA"/>
        </w:rPr>
        <w:t>стратегі</w:t>
      </w:r>
      <w:r w:rsidR="0094135F">
        <w:rPr>
          <w:rFonts w:ascii="Times New Roman" w:hAnsi="Times New Roman" w:cs="Times New Roman"/>
          <w:color w:val="000000"/>
          <w:sz w:val="28"/>
          <w:lang w:eastAsia="uk-UA"/>
        </w:rPr>
        <w:t>ї</w:t>
      </w:r>
      <w:r w:rsidR="00640121" w:rsidRPr="00640121">
        <w:rPr>
          <w:rFonts w:ascii="Times New Roman" w:hAnsi="Times New Roman" w:cs="Times New Roman"/>
          <w:color w:val="000000"/>
          <w:sz w:val="28"/>
          <w:lang w:eastAsia="uk-UA"/>
        </w:rPr>
        <w:t xml:space="preserve"> розвитку Верховинської селищної територіальної громади на 2024 – 2028 роки</w:t>
      </w:r>
      <w:r w:rsidR="00640121">
        <w:rPr>
          <w:rFonts w:ascii="Times New Roman" w:hAnsi="Times New Roman" w:cs="Times New Roman"/>
          <w:color w:val="000000"/>
          <w:sz w:val="28"/>
          <w:lang w:eastAsia="uk-UA"/>
        </w:rPr>
        <w:t>.</w:t>
      </w:r>
      <w:r w:rsidR="00543C15" w:rsidRPr="00640121">
        <w:rPr>
          <w:rFonts w:ascii="Times New Roman" w:eastAsia="Times New Roman" w:hAnsi="Times New Roman" w:cs="Times New Roman"/>
          <w:color w:val="000000"/>
          <w:sz w:val="32"/>
          <w:lang w:eastAsia="uk-UA"/>
        </w:rPr>
        <w:t xml:space="preserve"> </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xml:space="preserve">1.2. Необхідність розроблення програми зумовлена забезпеченням прозорості прийняття управлінських рішень щодо комунального майна </w:t>
      </w:r>
      <w:r w:rsidR="00C61D25">
        <w:rPr>
          <w:rFonts w:ascii="Times New Roman" w:eastAsia="Times New Roman" w:hAnsi="Times New Roman" w:cs="Times New Roman"/>
          <w:color w:val="000000"/>
          <w:sz w:val="28"/>
          <w:lang w:eastAsia="uk-UA"/>
        </w:rPr>
        <w:t>Верховинської селищної</w:t>
      </w:r>
      <w:r w:rsidRPr="009105CD">
        <w:rPr>
          <w:rFonts w:ascii="Times New Roman" w:eastAsia="Times New Roman" w:hAnsi="Times New Roman" w:cs="Times New Roman"/>
          <w:color w:val="000000"/>
          <w:sz w:val="28"/>
          <w:lang w:eastAsia="uk-UA"/>
        </w:rPr>
        <w:t xml:space="preserve"> територіальної громади, що досягається чітко визначеними у програмі цілями і завданнями, на досягнення яких витрачаються бюджетні кошти.</w:t>
      </w:r>
    </w:p>
    <w:p w:rsidR="002374AA"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8"/>
          <w:lang w:eastAsia="uk-UA"/>
        </w:rPr>
      </w:pPr>
      <w:r w:rsidRPr="009105CD">
        <w:rPr>
          <w:rFonts w:ascii="Times New Roman" w:eastAsia="Times New Roman" w:hAnsi="Times New Roman" w:cs="Times New Roman"/>
          <w:color w:val="000000"/>
          <w:sz w:val="28"/>
          <w:lang w:eastAsia="uk-UA"/>
        </w:rPr>
        <w:t xml:space="preserve">1.3.    Враховуючи зростання ринкової вартості нерухомого майна та вартості енергоносіїв, питання ефективного та раціонального використання комунального майна є особливо актуальним. </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1.4.   Програма визначає основну мету, завдання, способи реалізації функцій з управління комунальним майном  та порядок їх фінансування.</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bookmarkStart w:id="3" w:name="RichViewCheckpoint4"/>
      <w:bookmarkEnd w:id="3"/>
      <w:r w:rsidRPr="009105CD">
        <w:rPr>
          <w:rFonts w:ascii="Times New Roman" w:eastAsia="Times New Roman" w:hAnsi="Times New Roman" w:cs="Times New Roman"/>
          <w:color w:val="000000"/>
          <w:sz w:val="28"/>
          <w:lang w:eastAsia="uk-UA"/>
        </w:rPr>
        <w:t xml:space="preserve">1.5.  Відносини, що виникають у процесі реалізації завдань Програми, які не регламентовані Програмою, регулюються Законом України «Про місцеве самоврядування в Україні», діючим законодавством з питань оренди, права власності, рішеннями </w:t>
      </w:r>
      <w:r w:rsidR="00C61D25">
        <w:rPr>
          <w:rFonts w:ascii="Times New Roman" w:eastAsia="Times New Roman" w:hAnsi="Times New Roman" w:cs="Times New Roman"/>
          <w:color w:val="000000"/>
          <w:sz w:val="28"/>
          <w:lang w:eastAsia="uk-UA"/>
        </w:rPr>
        <w:t>Верховинської селищної</w:t>
      </w:r>
      <w:r w:rsidRPr="009105CD">
        <w:rPr>
          <w:rFonts w:ascii="Times New Roman" w:eastAsia="Times New Roman" w:hAnsi="Times New Roman" w:cs="Times New Roman"/>
          <w:color w:val="000000"/>
          <w:sz w:val="28"/>
          <w:lang w:eastAsia="uk-UA"/>
        </w:rPr>
        <w:t xml:space="preserve"> ради та її виконавчого комітету.</w:t>
      </w:r>
    </w:p>
    <w:p w:rsidR="009105CD" w:rsidRDefault="00C61D25" w:rsidP="009105CD">
      <w:pPr>
        <w:shd w:val="clear" w:color="auto" w:fill="FFFFFF"/>
        <w:spacing w:after="0" w:line="240" w:lineRule="auto"/>
        <w:ind w:firstLine="589"/>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 xml:space="preserve"> </w:t>
      </w:r>
      <w:r w:rsidR="009105CD" w:rsidRPr="009105CD">
        <w:rPr>
          <w:rFonts w:ascii="Times New Roman" w:eastAsia="Times New Roman" w:hAnsi="Times New Roman" w:cs="Times New Roman"/>
          <w:color w:val="000000"/>
          <w:sz w:val="28"/>
          <w:lang w:eastAsia="uk-UA"/>
        </w:rPr>
        <w:t>1.</w:t>
      </w:r>
      <w:r>
        <w:rPr>
          <w:rFonts w:ascii="Times New Roman" w:eastAsia="Times New Roman" w:hAnsi="Times New Roman" w:cs="Times New Roman"/>
          <w:color w:val="000000"/>
          <w:sz w:val="28"/>
          <w:lang w:eastAsia="uk-UA"/>
        </w:rPr>
        <w:t>6</w:t>
      </w:r>
      <w:r w:rsidR="009105CD" w:rsidRPr="009105CD">
        <w:rPr>
          <w:rFonts w:ascii="Times New Roman" w:eastAsia="Times New Roman" w:hAnsi="Times New Roman" w:cs="Times New Roman"/>
          <w:color w:val="000000"/>
          <w:sz w:val="28"/>
          <w:lang w:eastAsia="uk-UA"/>
        </w:rPr>
        <w:t xml:space="preserve">. Визначення повноважень та умови їх здійснення регулюються </w:t>
      </w:r>
      <w:r>
        <w:rPr>
          <w:rFonts w:ascii="Times New Roman" w:eastAsia="Times New Roman" w:hAnsi="Times New Roman" w:cs="Times New Roman"/>
          <w:color w:val="000000"/>
          <w:sz w:val="28"/>
          <w:lang w:eastAsia="uk-UA"/>
        </w:rPr>
        <w:t>відповідними рішеннями Верховинської селищної ради.</w:t>
      </w:r>
    </w:p>
    <w:p w:rsidR="00C61D25" w:rsidRPr="009105CD" w:rsidRDefault="00C61D25"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C40A11" w:rsidRDefault="009105CD" w:rsidP="00C40A11">
      <w:pPr>
        <w:pStyle w:val="a8"/>
        <w:numPr>
          <w:ilvl w:val="0"/>
          <w:numId w:val="2"/>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C40A11">
        <w:rPr>
          <w:rFonts w:ascii="Times New Roman" w:eastAsia="Times New Roman" w:hAnsi="Times New Roman" w:cs="Times New Roman"/>
          <w:b/>
          <w:bCs/>
          <w:color w:val="000000"/>
          <w:sz w:val="28"/>
          <w:lang w:eastAsia="uk-UA"/>
        </w:rPr>
        <w:t>Мета Програми</w:t>
      </w:r>
    </w:p>
    <w:p w:rsidR="00C40A11" w:rsidRPr="00C40A11" w:rsidRDefault="00C40A11" w:rsidP="00C40A11">
      <w:pPr>
        <w:pStyle w:val="a8"/>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9105CD" w:rsidRDefault="009105CD" w:rsidP="002374AA">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bookmarkStart w:id="4" w:name="RichViewCheckpoint5"/>
      <w:bookmarkEnd w:id="4"/>
      <w:r w:rsidRPr="009105CD">
        <w:rPr>
          <w:rFonts w:ascii="Times New Roman" w:eastAsia="Times New Roman" w:hAnsi="Times New Roman" w:cs="Times New Roman"/>
          <w:color w:val="000000"/>
          <w:sz w:val="28"/>
          <w:lang w:eastAsia="uk-UA"/>
        </w:rPr>
        <w:t xml:space="preserve">2.1.  Метою Програми є раціональне та ефективне управління майном комунальної форми власності </w:t>
      </w:r>
      <w:r w:rsidR="00C61D25">
        <w:rPr>
          <w:rFonts w:ascii="Times New Roman" w:eastAsia="Times New Roman" w:hAnsi="Times New Roman" w:cs="Times New Roman"/>
          <w:color w:val="000000"/>
          <w:sz w:val="28"/>
          <w:lang w:eastAsia="uk-UA"/>
        </w:rPr>
        <w:t>Верховинської селищної</w:t>
      </w:r>
      <w:r w:rsidRPr="009105CD">
        <w:rPr>
          <w:rFonts w:ascii="Times New Roman" w:eastAsia="Times New Roman" w:hAnsi="Times New Roman" w:cs="Times New Roman"/>
          <w:color w:val="000000"/>
          <w:sz w:val="28"/>
          <w:lang w:eastAsia="uk-UA"/>
        </w:rPr>
        <w:t xml:space="preserve"> територіальної громади.</w:t>
      </w:r>
      <w:r w:rsidR="002374AA" w:rsidRPr="002374AA">
        <w:rPr>
          <w:rFonts w:ascii="Times New Roman" w:eastAsia="Times New Roman" w:hAnsi="Times New Roman" w:cs="Times New Roman"/>
          <w:color w:val="000000"/>
          <w:sz w:val="28"/>
          <w:lang w:eastAsia="uk-UA"/>
        </w:rPr>
        <w:t xml:space="preserve"> </w:t>
      </w:r>
      <w:r w:rsidR="002374AA" w:rsidRPr="009105CD">
        <w:rPr>
          <w:rFonts w:ascii="Times New Roman" w:eastAsia="Times New Roman" w:hAnsi="Times New Roman" w:cs="Times New Roman"/>
          <w:color w:val="000000"/>
          <w:sz w:val="28"/>
          <w:lang w:eastAsia="uk-UA"/>
        </w:rPr>
        <w:t>Основна мета – забезпечити прозорість прийняття управлінських рішень щодо комунального майна територіальної громади.</w:t>
      </w:r>
    </w:p>
    <w:p w:rsidR="009105CD" w:rsidRPr="009105C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xml:space="preserve">2.2.  Майнові операції, які здійснюються з об’єктами комунальної власності, не повинні ослаблювати економічних основ місцевого самоврядування, зменшувати обсяги надходжень коштів до </w:t>
      </w:r>
      <w:r w:rsidR="00C61D25">
        <w:rPr>
          <w:rFonts w:ascii="Times New Roman" w:eastAsia="Times New Roman" w:hAnsi="Times New Roman" w:cs="Times New Roman"/>
          <w:color w:val="000000"/>
          <w:sz w:val="28"/>
          <w:lang w:eastAsia="uk-UA"/>
        </w:rPr>
        <w:t>селищного</w:t>
      </w:r>
      <w:r w:rsidRPr="009105CD">
        <w:rPr>
          <w:rFonts w:ascii="Times New Roman" w:eastAsia="Times New Roman" w:hAnsi="Times New Roman" w:cs="Times New Roman"/>
          <w:color w:val="000000"/>
          <w:sz w:val="28"/>
          <w:lang w:eastAsia="uk-UA"/>
        </w:rPr>
        <w:t xml:space="preserve"> бюджету та погіршувати умови надання послуг населенню.</w:t>
      </w:r>
    </w:p>
    <w:p w:rsidR="009105CD" w:rsidRPr="009105C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xml:space="preserve">2.3.  Враховуючи викладене, надзвичайно важливим є забезпечення дієвого контролю за використанням комунального майна  за цільовим призначенням, вчасне нарахування орендної плати, її стягнення та перерахування її до бюджету </w:t>
      </w:r>
      <w:r w:rsidR="00C61D25">
        <w:rPr>
          <w:rFonts w:ascii="Times New Roman" w:eastAsia="Times New Roman" w:hAnsi="Times New Roman" w:cs="Times New Roman"/>
          <w:color w:val="000000"/>
          <w:sz w:val="28"/>
          <w:lang w:eastAsia="uk-UA"/>
        </w:rPr>
        <w:t>селищної</w:t>
      </w:r>
      <w:r w:rsidRPr="009105CD">
        <w:rPr>
          <w:rFonts w:ascii="Times New Roman" w:eastAsia="Times New Roman" w:hAnsi="Times New Roman" w:cs="Times New Roman"/>
          <w:color w:val="000000"/>
          <w:sz w:val="28"/>
          <w:lang w:eastAsia="uk-UA"/>
        </w:rPr>
        <w:t xml:space="preserve"> ради.</w:t>
      </w:r>
    </w:p>
    <w:p w:rsidR="009105CD" w:rsidRPr="009105CD" w:rsidRDefault="009105CD" w:rsidP="009105CD">
      <w:pPr>
        <w:shd w:val="clear" w:color="auto" w:fill="FFFFFF"/>
        <w:spacing w:after="0" w:line="240" w:lineRule="auto"/>
        <w:ind w:firstLine="601"/>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ind w:firstLine="601"/>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t>3. Основні напрямки Програми</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xml:space="preserve">3.1.  Облік майна, передача майна з балансу на баланс комунальним підприємств, іншим структурним підрозділам (ведення єдиного реєстру майна, </w:t>
      </w:r>
      <w:r w:rsidRPr="009105CD">
        <w:rPr>
          <w:rFonts w:ascii="Times New Roman" w:eastAsia="Times New Roman" w:hAnsi="Times New Roman" w:cs="Times New Roman"/>
          <w:color w:val="000000"/>
          <w:sz w:val="28"/>
          <w:lang w:eastAsia="uk-UA"/>
        </w:rPr>
        <w:lastRenderedPageBreak/>
        <w:t>забезпечення виготовлення технічної та правовстановлюючої документації тощо).</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3.2.  Передача майна в оренду, суборенду, концесію, користування (визначення об’єктів для передачі в оренду, підготовка необхідного пакету документів для передачі в оренду тощо).</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3.3. Відчуження майна, передача до державної власності, прийняття у комунальну власність (визначення об’єктів для відчуження, підготовка необхідного пакету документів, проведення аукціонів, укладання договорів тощо).</w:t>
      </w:r>
    </w:p>
    <w:p w:rsid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28"/>
          <w:lang w:eastAsia="uk-UA"/>
        </w:rPr>
      </w:pPr>
      <w:r w:rsidRPr="009105CD">
        <w:rPr>
          <w:rFonts w:ascii="Times New Roman" w:eastAsia="Times New Roman" w:hAnsi="Times New Roman" w:cs="Times New Roman"/>
          <w:color w:val="000000"/>
          <w:sz w:val="28"/>
          <w:lang w:eastAsia="uk-UA"/>
        </w:rPr>
        <w:t>3.4. Забезпечення утримання об’єктів комунальної форми власності в належному стані, їх збереження, здійснення поточного та капітального ремонтів.</w:t>
      </w:r>
    </w:p>
    <w:p w:rsidR="00E95C6F" w:rsidRDefault="00E95C6F" w:rsidP="00E95C6F">
      <w:pPr>
        <w:jc w:val="both"/>
        <w:rPr>
          <w:rFonts w:ascii="Times New Roman" w:hAnsi="Times New Roman" w:cs="Times New Roman"/>
          <w:b/>
          <w:bCs/>
          <w:sz w:val="28"/>
          <w:szCs w:val="28"/>
        </w:rPr>
      </w:pPr>
    </w:p>
    <w:p w:rsidR="00E95C6F" w:rsidRPr="00D71282" w:rsidRDefault="00E95C6F" w:rsidP="00E95C6F">
      <w:pPr>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sidRPr="00D71282">
        <w:rPr>
          <w:rFonts w:ascii="Times New Roman" w:hAnsi="Times New Roman" w:cs="Times New Roman"/>
          <w:b/>
          <w:bCs/>
          <w:sz w:val="28"/>
          <w:szCs w:val="28"/>
        </w:rPr>
        <w:t>Інтеграція гендерного та кліматичного підходів</w:t>
      </w:r>
    </w:p>
    <w:p w:rsidR="00E95C6F" w:rsidRPr="00E95C6F" w:rsidRDefault="00E95C6F" w:rsidP="00E95C6F">
      <w:pPr>
        <w:pStyle w:val="a6"/>
        <w:jc w:val="both"/>
        <w:rPr>
          <w:rFonts w:ascii="Times New Roman" w:hAnsi="Times New Roman" w:cs="Times New Roman"/>
          <w:sz w:val="28"/>
          <w:szCs w:val="28"/>
        </w:rPr>
      </w:pPr>
      <w:r>
        <w:rPr>
          <w:rFonts w:ascii="Times New Roman" w:hAnsi="Times New Roman" w:cs="Times New Roman"/>
          <w:sz w:val="28"/>
          <w:szCs w:val="28"/>
        </w:rPr>
        <w:t>4.</w:t>
      </w:r>
      <w:r w:rsidRPr="00E95C6F">
        <w:rPr>
          <w:rFonts w:ascii="Times New Roman" w:hAnsi="Times New Roman" w:cs="Times New Roman"/>
          <w:sz w:val="28"/>
          <w:szCs w:val="28"/>
        </w:rPr>
        <w:t>1. Загальні положення</w:t>
      </w:r>
    </w:p>
    <w:p w:rsidR="00E95C6F" w:rsidRPr="00E95C6F" w:rsidRDefault="00E95C6F" w:rsidP="00E95C6F">
      <w:pPr>
        <w:pStyle w:val="a6"/>
        <w:ind w:firstLine="708"/>
        <w:jc w:val="both"/>
        <w:rPr>
          <w:rFonts w:ascii="Times New Roman" w:hAnsi="Times New Roman" w:cs="Times New Roman"/>
          <w:sz w:val="28"/>
          <w:szCs w:val="28"/>
        </w:rPr>
      </w:pPr>
      <w:r w:rsidRPr="00E95C6F">
        <w:rPr>
          <w:rFonts w:ascii="Times New Roman" w:hAnsi="Times New Roman" w:cs="Times New Roman"/>
          <w:sz w:val="28"/>
          <w:szCs w:val="28"/>
        </w:rPr>
        <w:t>З метою забезпечення сталого розвитку громади, підвищення соціальної справедливості та адаптації до змін клімату, у рамках реалізації Програми управління комунальним майном громади передбачається інтеграція гендерного та кліматичного підходів на всіх етапах — від планування до моніторингу.</w:t>
      </w:r>
    </w:p>
    <w:p w:rsidR="00E95C6F" w:rsidRPr="00E95C6F" w:rsidRDefault="00E95C6F" w:rsidP="00E95C6F">
      <w:pPr>
        <w:pStyle w:val="a6"/>
        <w:jc w:val="both"/>
        <w:rPr>
          <w:rFonts w:ascii="Times New Roman" w:hAnsi="Times New Roman" w:cs="Times New Roman"/>
          <w:sz w:val="28"/>
          <w:szCs w:val="28"/>
        </w:rPr>
      </w:pPr>
    </w:p>
    <w:p w:rsidR="00E95C6F" w:rsidRPr="00E95C6F" w:rsidRDefault="00E95C6F" w:rsidP="00E95C6F">
      <w:pPr>
        <w:pStyle w:val="a6"/>
        <w:jc w:val="both"/>
        <w:rPr>
          <w:rFonts w:ascii="Times New Roman" w:hAnsi="Times New Roman" w:cs="Times New Roman"/>
          <w:sz w:val="28"/>
          <w:szCs w:val="28"/>
        </w:rPr>
      </w:pPr>
      <w:r>
        <w:rPr>
          <w:rFonts w:ascii="Times New Roman" w:hAnsi="Times New Roman" w:cs="Times New Roman"/>
          <w:sz w:val="28"/>
          <w:szCs w:val="28"/>
        </w:rPr>
        <w:t>4.</w:t>
      </w:r>
      <w:r w:rsidRPr="00E95C6F">
        <w:rPr>
          <w:rFonts w:ascii="Times New Roman" w:hAnsi="Times New Roman" w:cs="Times New Roman"/>
          <w:sz w:val="28"/>
          <w:szCs w:val="28"/>
        </w:rPr>
        <w:t>2. Гендерний підхід</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u w:val="single"/>
        </w:rPr>
        <w:t>Мета:</w:t>
      </w:r>
      <w:r w:rsidRPr="00E95C6F">
        <w:rPr>
          <w:rFonts w:ascii="Times New Roman" w:hAnsi="Times New Roman" w:cs="Times New Roman"/>
          <w:sz w:val="28"/>
          <w:szCs w:val="28"/>
        </w:rPr>
        <w:t xml:space="preserve"> забезпечити рівний доступ жінок і чоловіків, а також представників вразливих груп до користування, управління та прийняття рішень щодо комунального майна.</w:t>
      </w:r>
    </w:p>
    <w:p w:rsidR="00E95C6F" w:rsidRPr="00E95C6F" w:rsidRDefault="00E95C6F" w:rsidP="00E95C6F">
      <w:pPr>
        <w:pStyle w:val="a6"/>
        <w:jc w:val="both"/>
        <w:rPr>
          <w:rFonts w:ascii="Times New Roman" w:hAnsi="Times New Roman" w:cs="Times New Roman"/>
          <w:sz w:val="28"/>
          <w:szCs w:val="28"/>
          <w:u w:val="single"/>
        </w:rPr>
      </w:pPr>
      <w:r w:rsidRPr="00E95C6F">
        <w:rPr>
          <w:rFonts w:ascii="Times New Roman" w:hAnsi="Times New Roman" w:cs="Times New Roman"/>
          <w:sz w:val="28"/>
          <w:szCs w:val="28"/>
          <w:u w:val="single"/>
        </w:rPr>
        <w:t>Завдання:</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Проведення гендерного аналізу користувачів комунального майна.</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Врахування потреб жінок, людей з інвалідністю, молоді, пенсіонерів при плануванні використання об’єктів.</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Забезпечення інклюзивності та безпечності громадських просторів.</w:t>
      </w:r>
    </w:p>
    <w:p w:rsidR="00E95C6F" w:rsidRPr="00E95C6F" w:rsidRDefault="00E95C6F" w:rsidP="00E95C6F">
      <w:pPr>
        <w:pStyle w:val="a6"/>
        <w:jc w:val="both"/>
        <w:rPr>
          <w:rFonts w:ascii="Times New Roman" w:hAnsi="Times New Roman" w:cs="Times New Roman"/>
          <w:sz w:val="28"/>
          <w:szCs w:val="28"/>
          <w:u w:val="single"/>
        </w:rPr>
      </w:pPr>
      <w:r w:rsidRPr="00E95C6F">
        <w:rPr>
          <w:rFonts w:ascii="Times New Roman" w:hAnsi="Times New Roman" w:cs="Times New Roman"/>
          <w:sz w:val="28"/>
          <w:szCs w:val="28"/>
          <w:u w:val="single"/>
        </w:rPr>
        <w:t>Очікувані результати:</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Частка жінок серед орендарів/користувачів — не менше 40%.</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Щонайменше 10 об’єктів адаптовано до потреб вразливих груп.</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Проведен</w:t>
      </w:r>
      <w:r>
        <w:rPr>
          <w:rFonts w:ascii="Times New Roman" w:hAnsi="Times New Roman" w:cs="Times New Roman"/>
          <w:sz w:val="28"/>
          <w:szCs w:val="28"/>
        </w:rPr>
        <w:t>ня</w:t>
      </w:r>
      <w:r w:rsidRPr="00E95C6F">
        <w:rPr>
          <w:rFonts w:ascii="Times New Roman" w:hAnsi="Times New Roman" w:cs="Times New Roman"/>
          <w:sz w:val="28"/>
          <w:szCs w:val="28"/>
        </w:rPr>
        <w:t xml:space="preserve"> щонайменше од</w:t>
      </w:r>
      <w:r>
        <w:rPr>
          <w:rFonts w:ascii="Times New Roman" w:hAnsi="Times New Roman" w:cs="Times New Roman"/>
          <w:sz w:val="28"/>
          <w:szCs w:val="28"/>
        </w:rPr>
        <w:t>ного</w:t>
      </w:r>
      <w:r w:rsidRPr="00E95C6F">
        <w:rPr>
          <w:rFonts w:ascii="Times New Roman" w:hAnsi="Times New Roman" w:cs="Times New Roman"/>
          <w:sz w:val="28"/>
          <w:szCs w:val="28"/>
        </w:rPr>
        <w:t xml:space="preserve"> гендерн</w:t>
      </w:r>
      <w:r>
        <w:rPr>
          <w:rFonts w:ascii="Times New Roman" w:hAnsi="Times New Roman" w:cs="Times New Roman"/>
          <w:sz w:val="28"/>
          <w:szCs w:val="28"/>
        </w:rPr>
        <w:t>ого</w:t>
      </w:r>
      <w:r w:rsidRPr="00E95C6F">
        <w:rPr>
          <w:rFonts w:ascii="Times New Roman" w:hAnsi="Times New Roman" w:cs="Times New Roman"/>
          <w:sz w:val="28"/>
          <w:szCs w:val="28"/>
        </w:rPr>
        <w:t xml:space="preserve"> аудит</w:t>
      </w:r>
      <w:r>
        <w:rPr>
          <w:rFonts w:ascii="Times New Roman" w:hAnsi="Times New Roman" w:cs="Times New Roman"/>
          <w:sz w:val="28"/>
          <w:szCs w:val="28"/>
        </w:rPr>
        <w:t>у</w:t>
      </w:r>
      <w:r w:rsidRPr="00E95C6F">
        <w:rPr>
          <w:rFonts w:ascii="Times New Roman" w:hAnsi="Times New Roman" w:cs="Times New Roman"/>
          <w:sz w:val="28"/>
          <w:szCs w:val="28"/>
        </w:rPr>
        <w:t xml:space="preserve"> майна.</w:t>
      </w:r>
    </w:p>
    <w:p w:rsidR="00E95C6F" w:rsidRPr="00E95C6F" w:rsidRDefault="00E95C6F" w:rsidP="00E95C6F">
      <w:pPr>
        <w:pStyle w:val="a6"/>
        <w:jc w:val="both"/>
        <w:rPr>
          <w:rFonts w:ascii="Times New Roman" w:hAnsi="Times New Roman" w:cs="Times New Roman"/>
          <w:sz w:val="28"/>
          <w:szCs w:val="28"/>
        </w:rPr>
      </w:pPr>
    </w:p>
    <w:p w:rsidR="00E95C6F" w:rsidRPr="00E95C6F" w:rsidRDefault="00E95C6F" w:rsidP="00E95C6F">
      <w:pPr>
        <w:pStyle w:val="a6"/>
        <w:jc w:val="both"/>
        <w:rPr>
          <w:rFonts w:ascii="Times New Roman" w:hAnsi="Times New Roman" w:cs="Times New Roman"/>
          <w:sz w:val="28"/>
          <w:szCs w:val="28"/>
        </w:rPr>
      </w:pPr>
      <w:r>
        <w:rPr>
          <w:rFonts w:ascii="Times New Roman" w:hAnsi="Times New Roman" w:cs="Times New Roman"/>
          <w:sz w:val="28"/>
          <w:szCs w:val="28"/>
        </w:rPr>
        <w:t>4.</w:t>
      </w:r>
      <w:r w:rsidRPr="00E95C6F">
        <w:rPr>
          <w:rFonts w:ascii="Times New Roman" w:hAnsi="Times New Roman" w:cs="Times New Roman"/>
          <w:sz w:val="28"/>
          <w:szCs w:val="28"/>
        </w:rPr>
        <w:t>3. Кліматичний підхід</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u w:val="single"/>
        </w:rPr>
        <w:t>Мета:</w:t>
      </w:r>
      <w:r w:rsidRPr="00E95C6F">
        <w:rPr>
          <w:rFonts w:ascii="Times New Roman" w:hAnsi="Times New Roman" w:cs="Times New Roman"/>
          <w:sz w:val="28"/>
          <w:szCs w:val="28"/>
        </w:rPr>
        <w:t xml:space="preserve"> зменшити негативний вплив об’єктів комунального майна на довкілля, підвищити енергоефективність та стійкість до кліматичних змін.</w:t>
      </w:r>
    </w:p>
    <w:p w:rsidR="00E95C6F" w:rsidRPr="00E95C6F" w:rsidRDefault="00E95C6F" w:rsidP="00E95C6F">
      <w:pPr>
        <w:pStyle w:val="a6"/>
        <w:jc w:val="both"/>
        <w:rPr>
          <w:rFonts w:ascii="Times New Roman" w:hAnsi="Times New Roman" w:cs="Times New Roman"/>
          <w:sz w:val="28"/>
          <w:szCs w:val="28"/>
          <w:u w:val="single"/>
        </w:rPr>
      </w:pPr>
      <w:r w:rsidRPr="00E95C6F">
        <w:rPr>
          <w:rFonts w:ascii="Times New Roman" w:hAnsi="Times New Roman" w:cs="Times New Roman"/>
          <w:sz w:val="28"/>
          <w:szCs w:val="28"/>
          <w:u w:val="single"/>
        </w:rPr>
        <w:t>Завдання:</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Проведення енергетичного аудиту об’єктів комунальної власності.</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 xml:space="preserve">Впровадження енергоефективних рішень (теплоізоляція, LED-освітлення, </w:t>
      </w:r>
      <w:proofErr w:type="spellStart"/>
      <w:r w:rsidRPr="00E95C6F">
        <w:rPr>
          <w:rFonts w:ascii="Times New Roman" w:hAnsi="Times New Roman" w:cs="Times New Roman"/>
          <w:sz w:val="28"/>
          <w:szCs w:val="28"/>
        </w:rPr>
        <w:t>водозбереження</w:t>
      </w:r>
      <w:proofErr w:type="spellEnd"/>
      <w:r w:rsidRPr="00E95C6F">
        <w:rPr>
          <w:rFonts w:ascii="Times New Roman" w:hAnsi="Times New Roman" w:cs="Times New Roman"/>
          <w:sz w:val="28"/>
          <w:szCs w:val="28"/>
        </w:rPr>
        <w:t>).</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Розробка плану адаптації об’єктів до кліматичних ризиків.</w:t>
      </w:r>
    </w:p>
    <w:p w:rsidR="00E95C6F" w:rsidRPr="00E95C6F" w:rsidRDefault="00E95C6F" w:rsidP="00E95C6F">
      <w:pPr>
        <w:pStyle w:val="a6"/>
        <w:jc w:val="both"/>
        <w:rPr>
          <w:rFonts w:ascii="Times New Roman" w:hAnsi="Times New Roman" w:cs="Times New Roman"/>
          <w:sz w:val="28"/>
          <w:szCs w:val="28"/>
          <w:u w:val="single"/>
        </w:rPr>
      </w:pPr>
      <w:r w:rsidRPr="00E95C6F">
        <w:rPr>
          <w:rFonts w:ascii="Times New Roman" w:hAnsi="Times New Roman" w:cs="Times New Roman"/>
          <w:sz w:val="28"/>
          <w:szCs w:val="28"/>
          <w:u w:val="single"/>
        </w:rPr>
        <w:t>Очікувані результати:</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r>
      <w:r>
        <w:rPr>
          <w:rFonts w:ascii="Times New Roman" w:hAnsi="Times New Roman" w:cs="Times New Roman"/>
          <w:sz w:val="28"/>
          <w:szCs w:val="28"/>
        </w:rPr>
        <w:t>О</w:t>
      </w:r>
      <w:r w:rsidRPr="00E95C6F">
        <w:rPr>
          <w:rFonts w:ascii="Times New Roman" w:hAnsi="Times New Roman" w:cs="Times New Roman"/>
          <w:sz w:val="28"/>
          <w:szCs w:val="28"/>
        </w:rPr>
        <w:t>снащен</w:t>
      </w:r>
      <w:r>
        <w:rPr>
          <w:rFonts w:ascii="Times New Roman" w:hAnsi="Times New Roman" w:cs="Times New Roman"/>
          <w:sz w:val="28"/>
          <w:szCs w:val="28"/>
        </w:rPr>
        <w:t>ня</w:t>
      </w:r>
      <w:r w:rsidRPr="00E95C6F">
        <w:rPr>
          <w:rFonts w:ascii="Times New Roman" w:hAnsi="Times New Roman" w:cs="Times New Roman"/>
          <w:sz w:val="28"/>
          <w:szCs w:val="28"/>
        </w:rPr>
        <w:t xml:space="preserve"> </w:t>
      </w:r>
      <w:r>
        <w:rPr>
          <w:rFonts w:ascii="Times New Roman" w:hAnsi="Times New Roman" w:cs="Times New Roman"/>
          <w:sz w:val="28"/>
          <w:szCs w:val="28"/>
        </w:rPr>
        <w:t>н</w:t>
      </w:r>
      <w:r w:rsidRPr="00E95C6F">
        <w:rPr>
          <w:rFonts w:ascii="Times New Roman" w:hAnsi="Times New Roman" w:cs="Times New Roman"/>
          <w:sz w:val="28"/>
          <w:szCs w:val="28"/>
        </w:rPr>
        <w:t xml:space="preserve">е менше 50% об’єктів </w:t>
      </w:r>
      <w:proofErr w:type="spellStart"/>
      <w:r w:rsidRPr="00E95C6F">
        <w:rPr>
          <w:rFonts w:ascii="Times New Roman" w:hAnsi="Times New Roman" w:cs="Times New Roman"/>
          <w:sz w:val="28"/>
          <w:szCs w:val="28"/>
        </w:rPr>
        <w:t>енергоефективними</w:t>
      </w:r>
      <w:proofErr w:type="spellEnd"/>
      <w:r w:rsidRPr="00E95C6F">
        <w:rPr>
          <w:rFonts w:ascii="Times New Roman" w:hAnsi="Times New Roman" w:cs="Times New Roman"/>
          <w:sz w:val="28"/>
          <w:szCs w:val="28"/>
        </w:rPr>
        <w:t xml:space="preserve"> технологіями.</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lastRenderedPageBreak/>
        <w:t xml:space="preserve">• </w:t>
      </w:r>
      <w:r w:rsidRPr="00E95C6F">
        <w:rPr>
          <w:rFonts w:ascii="Times New Roman" w:hAnsi="Times New Roman" w:cs="Times New Roman"/>
          <w:sz w:val="28"/>
          <w:szCs w:val="28"/>
        </w:rPr>
        <w:tab/>
        <w:t>Зменшення витрат на енергоносії на 20% протягом трьох років.</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r>
      <w:r>
        <w:rPr>
          <w:rFonts w:ascii="Times New Roman" w:hAnsi="Times New Roman" w:cs="Times New Roman"/>
          <w:sz w:val="28"/>
          <w:szCs w:val="28"/>
        </w:rPr>
        <w:t>В</w:t>
      </w:r>
      <w:r w:rsidRPr="00E95C6F">
        <w:rPr>
          <w:rFonts w:ascii="Times New Roman" w:hAnsi="Times New Roman" w:cs="Times New Roman"/>
          <w:sz w:val="28"/>
          <w:szCs w:val="28"/>
        </w:rPr>
        <w:t>ідповід</w:t>
      </w:r>
      <w:r>
        <w:rPr>
          <w:rFonts w:ascii="Times New Roman" w:hAnsi="Times New Roman" w:cs="Times New Roman"/>
          <w:sz w:val="28"/>
          <w:szCs w:val="28"/>
        </w:rPr>
        <w:t>ність щ</w:t>
      </w:r>
      <w:r w:rsidRPr="00E95C6F">
        <w:rPr>
          <w:rFonts w:ascii="Times New Roman" w:hAnsi="Times New Roman" w:cs="Times New Roman"/>
          <w:sz w:val="28"/>
          <w:szCs w:val="28"/>
        </w:rPr>
        <w:t>онайменше 15 об’єктів екологічним стандартам.</w:t>
      </w:r>
    </w:p>
    <w:p w:rsidR="00E95C6F" w:rsidRPr="00E95C6F" w:rsidRDefault="00E95C6F" w:rsidP="00E95C6F">
      <w:pPr>
        <w:pStyle w:val="a6"/>
        <w:jc w:val="both"/>
        <w:rPr>
          <w:rFonts w:ascii="Times New Roman" w:hAnsi="Times New Roman" w:cs="Times New Roman"/>
          <w:sz w:val="28"/>
          <w:szCs w:val="28"/>
        </w:rPr>
      </w:pPr>
    </w:p>
    <w:p w:rsidR="00E95C6F" w:rsidRPr="00E95C6F" w:rsidRDefault="00E95C6F" w:rsidP="00E95C6F">
      <w:pPr>
        <w:pStyle w:val="a6"/>
        <w:jc w:val="both"/>
        <w:rPr>
          <w:rFonts w:ascii="Times New Roman" w:hAnsi="Times New Roman" w:cs="Times New Roman"/>
          <w:sz w:val="28"/>
          <w:szCs w:val="28"/>
        </w:rPr>
      </w:pPr>
      <w:r>
        <w:rPr>
          <w:rFonts w:ascii="Times New Roman" w:hAnsi="Times New Roman" w:cs="Times New Roman"/>
          <w:sz w:val="28"/>
          <w:szCs w:val="28"/>
        </w:rPr>
        <w:t>4.</w:t>
      </w:r>
      <w:r w:rsidRPr="00E95C6F">
        <w:rPr>
          <w:rFonts w:ascii="Times New Roman" w:hAnsi="Times New Roman" w:cs="Times New Roman"/>
          <w:sz w:val="28"/>
          <w:szCs w:val="28"/>
        </w:rPr>
        <w:t>4. Моніторинг і звітність</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Щорічне включення гендерних та кліматичних індикаторів до звіту про виконання Програми.</w:t>
      </w:r>
    </w:p>
    <w:p w:rsidR="00E95C6F" w:rsidRPr="00E95C6F" w:rsidRDefault="00E95C6F" w:rsidP="00E95C6F">
      <w:pPr>
        <w:pStyle w:val="a6"/>
        <w:jc w:val="both"/>
        <w:rPr>
          <w:rFonts w:ascii="Times New Roman" w:hAnsi="Times New Roman" w:cs="Times New Roman"/>
          <w:sz w:val="28"/>
          <w:szCs w:val="28"/>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Проведення консультацій з громадськістю, у тому числі з представниками жіночих, молодіжних та екологічних ініціатив.</w:t>
      </w:r>
    </w:p>
    <w:p w:rsidR="00E95C6F" w:rsidRPr="00E95C6F" w:rsidRDefault="00E95C6F" w:rsidP="00E95C6F">
      <w:pPr>
        <w:pStyle w:val="a6"/>
        <w:jc w:val="both"/>
        <w:rPr>
          <w:rFonts w:ascii="Times New Roman" w:eastAsia="Times New Roman" w:hAnsi="Times New Roman" w:cs="Times New Roman"/>
          <w:color w:val="000000"/>
          <w:sz w:val="28"/>
          <w:szCs w:val="28"/>
          <w:lang w:eastAsia="uk-UA"/>
        </w:rPr>
      </w:pPr>
      <w:r w:rsidRPr="00E95C6F">
        <w:rPr>
          <w:rFonts w:ascii="Times New Roman" w:hAnsi="Times New Roman" w:cs="Times New Roman"/>
          <w:sz w:val="28"/>
          <w:szCs w:val="28"/>
        </w:rPr>
        <w:t xml:space="preserve">• </w:t>
      </w:r>
      <w:r w:rsidRPr="00E95C6F">
        <w:rPr>
          <w:rFonts w:ascii="Times New Roman" w:hAnsi="Times New Roman" w:cs="Times New Roman"/>
          <w:sz w:val="28"/>
          <w:szCs w:val="28"/>
        </w:rPr>
        <w:tab/>
        <w:t>Актуалізація заходів Програми з урахуванням результатів моніторингу.</w:t>
      </w:r>
    </w:p>
    <w:p w:rsidR="00E95C6F" w:rsidRPr="00E95C6F" w:rsidRDefault="00E95C6F" w:rsidP="00E95C6F">
      <w:pPr>
        <w:pStyle w:val="a6"/>
        <w:jc w:val="both"/>
        <w:rPr>
          <w:rFonts w:ascii="Times New Roman" w:eastAsia="Times New Roman" w:hAnsi="Times New Roman" w:cs="Times New Roman"/>
          <w:color w:val="000000"/>
          <w:sz w:val="28"/>
          <w:szCs w:val="28"/>
          <w:lang w:eastAsia="uk-UA"/>
        </w:rPr>
      </w:pPr>
    </w:p>
    <w:p w:rsidR="002374AA" w:rsidRPr="00E95C6F" w:rsidRDefault="002374AA" w:rsidP="00E95C6F">
      <w:pPr>
        <w:pStyle w:val="a6"/>
        <w:ind w:firstLine="708"/>
        <w:jc w:val="both"/>
        <w:rPr>
          <w:rStyle w:val="uv3um"/>
          <w:rFonts w:ascii="Times New Roman" w:hAnsi="Times New Roman" w:cs="Times New Roman"/>
          <w:sz w:val="28"/>
          <w:szCs w:val="28"/>
          <w:shd w:val="clear" w:color="auto" w:fill="FFFFFF"/>
        </w:rPr>
      </w:pPr>
      <w:r w:rsidRPr="00E95C6F">
        <w:rPr>
          <w:rFonts w:ascii="Times New Roman" w:eastAsia="Times New Roman" w:hAnsi="Times New Roman" w:cs="Times New Roman"/>
          <w:sz w:val="28"/>
          <w:szCs w:val="28"/>
          <w:lang w:eastAsia="uk-UA"/>
        </w:rPr>
        <w:t xml:space="preserve">При виконанні заходів даної програми передбачається дотримання </w:t>
      </w:r>
      <w:r w:rsidRPr="00E95C6F">
        <w:rPr>
          <w:rFonts w:ascii="Times New Roman" w:hAnsi="Times New Roman" w:cs="Times New Roman"/>
          <w:sz w:val="28"/>
          <w:szCs w:val="28"/>
          <w:shd w:val="clear" w:color="auto" w:fill="FFFFFF"/>
        </w:rPr>
        <w:t>гендерних аспектів життя, які стосуються ролей, поведінки, очікувань та владних відносин, що ґрунтуються на соціальному розумінні чоловічності та жіночності. Це багатогранні поняття, що включають соціальні ролі, стереотипи, рівність доступу до можливостей, політичний та економічний вплив, здоров'я, безпеку, а також гендерну ідентичність та вираження.</w:t>
      </w:r>
      <w:r w:rsidRPr="00E95C6F">
        <w:rPr>
          <w:rStyle w:val="uv3um"/>
          <w:rFonts w:ascii="Times New Roman" w:hAnsi="Times New Roman" w:cs="Times New Roman"/>
          <w:sz w:val="28"/>
          <w:szCs w:val="28"/>
          <w:shd w:val="clear" w:color="auto" w:fill="FFFFFF"/>
        </w:rPr>
        <w:t> </w:t>
      </w:r>
    </w:p>
    <w:p w:rsidR="002374AA" w:rsidRPr="00E95C6F" w:rsidRDefault="002374AA" w:rsidP="00E95C6F">
      <w:pPr>
        <w:pStyle w:val="a6"/>
        <w:jc w:val="both"/>
        <w:rPr>
          <w:rFonts w:ascii="Times New Roman" w:hAnsi="Times New Roman" w:cs="Times New Roman"/>
          <w:sz w:val="28"/>
          <w:szCs w:val="28"/>
          <w:shd w:val="clear" w:color="auto" w:fill="FFFFFF"/>
        </w:rPr>
      </w:pPr>
      <w:r w:rsidRPr="00E95C6F">
        <w:rPr>
          <w:rFonts w:ascii="Times New Roman" w:hAnsi="Times New Roman" w:cs="Times New Roman"/>
          <w:sz w:val="28"/>
          <w:szCs w:val="28"/>
          <w:shd w:val="clear" w:color="auto" w:fill="FFFFFF"/>
        </w:rPr>
        <w:t xml:space="preserve">Підвищення ефективності бюджетного процесу, в управлінні комунальним майном шляхом спрямування коштів туди, де вони найбільш потрібні, незалежно від гендеру. </w:t>
      </w:r>
    </w:p>
    <w:p w:rsidR="002374AA" w:rsidRPr="00E95C6F" w:rsidRDefault="002374AA" w:rsidP="00E95C6F">
      <w:pPr>
        <w:pStyle w:val="a6"/>
        <w:jc w:val="both"/>
        <w:rPr>
          <w:rFonts w:ascii="Times New Roman" w:hAnsi="Times New Roman" w:cs="Times New Roman"/>
          <w:sz w:val="28"/>
          <w:szCs w:val="28"/>
          <w:shd w:val="clear" w:color="auto" w:fill="FFFFFF"/>
        </w:rPr>
      </w:pPr>
      <w:r w:rsidRPr="00E95C6F">
        <w:rPr>
          <w:rFonts w:ascii="Times New Roman" w:hAnsi="Times New Roman" w:cs="Times New Roman"/>
          <w:sz w:val="28"/>
          <w:szCs w:val="28"/>
          <w:shd w:val="clear" w:color="auto" w:fill="FFFFFF"/>
        </w:rPr>
        <w:t xml:space="preserve">Покращення прозорості видатків бюджету на задоволення потреб в комунальній галузі завдяки врахуванню потреб різних гендерних груп, що є запорукою боротьби з корупцією. </w:t>
      </w:r>
    </w:p>
    <w:p w:rsidR="00E95C6F" w:rsidRPr="00E95C6F" w:rsidRDefault="002374AA" w:rsidP="00E95C6F">
      <w:pPr>
        <w:pStyle w:val="a6"/>
        <w:jc w:val="both"/>
        <w:rPr>
          <w:rFonts w:ascii="Times New Roman" w:hAnsi="Times New Roman" w:cs="Times New Roman"/>
          <w:sz w:val="28"/>
          <w:szCs w:val="28"/>
          <w:shd w:val="clear" w:color="auto" w:fill="FFFFFF"/>
        </w:rPr>
      </w:pPr>
      <w:r w:rsidRPr="00E95C6F">
        <w:rPr>
          <w:rStyle w:val="t286pc"/>
          <w:rFonts w:ascii="Times New Roman" w:hAnsi="Times New Roman" w:cs="Times New Roman"/>
          <w:sz w:val="28"/>
          <w:szCs w:val="28"/>
          <w:shd w:val="clear" w:color="auto" w:fill="FFFFFF"/>
        </w:rPr>
        <w:t>Включення гендерного підходу на всіх стадіях бюджетного процесу комунальної галузі, від планування до виконання та оцінки.</w:t>
      </w:r>
      <w:r w:rsidRPr="00E95C6F">
        <w:rPr>
          <w:rStyle w:val="vkekvd"/>
          <w:rFonts w:ascii="Times New Roman" w:hAnsi="Times New Roman" w:cs="Times New Roman"/>
          <w:sz w:val="28"/>
          <w:szCs w:val="28"/>
          <w:shd w:val="clear" w:color="auto" w:fill="FFFFFF"/>
        </w:rPr>
        <w:t> </w:t>
      </w:r>
      <w:r w:rsidRPr="00E95C6F">
        <w:rPr>
          <w:rFonts w:ascii="Times New Roman" w:hAnsi="Times New Roman" w:cs="Times New Roman"/>
          <w:sz w:val="28"/>
          <w:szCs w:val="28"/>
          <w:shd w:val="clear" w:color="auto" w:fill="FFFFFF"/>
        </w:rPr>
        <w:t>Виявлення гендерних розривів у доступі до послуг, наприклад, медичних чи освітніх та причин їх виникнення.</w:t>
      </w:r>
    </w:p>
    <w:p w:rsidR="002374AA" w:rsidRPr="00E95C6F" w:rsidRDefault="00E95C6F" w:rsidP="00E95C6F">
      <w:pPr>
        <w:pStyle w:val="a6"/>
        <w:jc w:val="both"/>
        <w:rPr>
          <w:rFonts w:ascii="Times New Roman" w:eastAsia="Times New Roman" w:hAnsi="Times New Roman" w:cs="Times New Roman"/>
          <w:color w:val="000000"/>
          <w:sz w:val="28"/>
          <w:szCs w:val="28"/>
          <w:lang w:eastAsia="uk-UA"/>
        </w:rPr>
      </w:pPr>
      <w:r>
        <w:rPr>
          <w:rFonts w:ascii="Times New Roman" w:hAnsi="Times New Roman" w:cs="Times New Roman"/>
          <w:sz w:val="28"/>
          <w:szCs w:val="28"/>
          <w:shd w:val="clear" w:color="auto" w:fill="FFFFFF"/>
        </w:rPr>
        <w:t xml:space="preserve">           </w:t>
      </w:r>
      <w:r w:rsidR="002374AA" w:rsidRPr="00E95C6F">
        <w:rPr>
          <w:rFonts w:ascii="Times New Roman" w:hAnsi="Times New Roman" w:cs="Times New Roman"/>
          <w:sz w:val="28"/>
          <w:szCs w:val="28"/>
          <w:shd w:val="clear" w:color="auto" w:fill="FFFFFF"/>
        </w:rPr>
        <w:t xml:space="preserve"> </w:t>
      </w:r>
      <w:r w:rsidR="00305583" w:rsidRPr="00E95C6F">
        <w:rPr>
          <w:rFonts w:ascii="Times New Roman" w:hAnsi="Times New Roman" w:cs="Times New Roman"/>
          <w:sz w:val="28"/>
          <w:szCs w:val="28"/>
          <w:shd w:val="clear" w:color="auto" w:fill="FFFFFF"/>
        </w:rPr>
        <w:t xml:space="preserve">При виконанні заходів програми передбачатимуться в установленому порядку </w:t>
      </w:r>
      <w:r w:rsidR="00305583" w:rsidRPr="00E95C6F">
        <w:rPr>
          <w:rFonts w:ascii="Times New Roman" w:hAnsi="Times New Roman" w:cs="Times New Roman"/>
          <w:sz w:val="28"/>
          <w:szCs w:val="28"/>
        </w:rPr>
        <w:t>кліматичні аспекти. Буде передбачатися врахування впливу змін клімату під час розробки та реалізації заходів, спрямованих на досягнення цілей, пов'язаних із пом'якшенням наслідків зміни клімату, адаптацією до них, а також забезпеченням сталого розвитку</w:t>
      </w:r>
      <w:r w:rsidR="00305583" w:rsidRPr="00E95C6F">
        <w:rPr>
          <w:rFonts w:ascii="Times New Roman" w:hAnsi="Times New Roman" w:cs="Times New Roman"/>
          <w:color w:val="0A0A0A"/>
          <w:sz w:val="28"/>
          <w:szCs w:val="28"/>
          <w:shd w:val="clear" w:color="auto" w:fill="FFFFFF"/>
        </w:rPr>
        <w:t xml:space="preserve">. Це може бути інтегровано через </w:t>
      </w:r>
      <w:r w:rsidR="00640121" w:rsidRPr="00E95C6F">
        <w:rPr>
          <w:rFonts w:ascii="Times New Roman" w:hAnsi="Times New Roman" w:cs="Times New Roman"/>
          <w:color w:val="0A0A0A"/>
          <w:sz w:val="28"/>
          <w:szCs w:val="28"/>
          <w:shd w:val="clear" w:color="auto" w:fill="FFFFFF"/>
        </w:rPr>
        <w:t>подальше втілення виконання програми</w:t>
      </w:r>
      <w:r w:rsidR="00305583" w:rsidRPr="00E95C6F">
        <w:rPr>
          <w:rFonts w:ascii="Times New Roman" w:hAnsi="Times New Roman" w:cs="Times New Roman"/>
          <w:color w:val="0A0A0A"/>
          <w:sz w:val="28"/>
          <w:szCs w:val="28"/>
          <w:shd w:val="clear" w:color="auto" w:fill="FFFFFF"/>
        </w:rPr>
        <w:t>, як</w:t>
      </w:r>
      <w:r w:rsidR="00640121" w:rsidRPr="00E95C6F">
        <w:rPr>
          <w:rFonts w:ascii="Times New Roman" w:hAnsi="Times New Roman" w:cs="Times New Roman"/>
          <w:color w:val="0A0A0A"/>
          <w:sz w:val="28"/>
          <w:szCs w:val="28"/>
          <w:shd w:val="clear" w:color="auto" w:fill="FFFFFF"/>
        </w:rPr>
        <w:t>е</w:t>
      </w:r>
      <w:r w:rsidR="00305583" w:rsidRPr="00E95C6F">
        <w:rPr>
          <w:rFonts w:ascii="Times New Roman" w:hAnsi="Times New Roman" w:cs="Times New Roman"/>
          <w:color w:val="0A0A0A"/>
          <w:sz w:val="28"/>
          <w:szCs w:val="28"/>
          <w:shd w:val="clear" w:color="auto" w:fill="FFFFFF"/>
        </w:rPr>
        <w:t xml:space="preserve"> </w:t>
      </w:r>
      <w:r w:rsidR="00640121" w:rsidRPr="00E95C6F">
        <w:rPr>
          <w:rFonts w:ascii="Times New Roman" w:hAnsi="Times New Roman" w:cs="Times New Roman"/>
          <w:color w:val="0A0A0A"/>
          <w:sz w:val="28"/>
          <w:szCs w:val="28"/>
          <w:shd w:val="clear" w:color="auto" w:fill="FFFFFF"/>
        </w:rPr>
        <w:t xml:space="preserve">може </w:t>
      </w:r>
      <w:r w:rsidR="00305583" w:rsidRPr="00E95C6F">
        <w:rPr>
          <w:rFonts w:ascii="Times New Roman" w:hAnsi="Times New Roman" w:cs="Times New Roman"/>
          <w:color w:val="0A0A0A"/>
          <w:sz w:val="28"/>
          <w:szCs w:val="28"/>
          <w:shd w:val="clear" w:color="auto" w:fill="FFFFFF"/>
        </w:rPr>
        <w:t>передбача</w:t>
      </w:r>
      <w:r w:rsidR="00640121" w:rsidRPr="00E95C6F">
        <w:rPr>
          <w:rFonts w:ascii="Times New Roman" w:hAnsi="Times New Roman" w:cs="Times New Roman"/>
          <w:color w:val="0A0A0A"/>
          <w:sz w:val="28"/>
          <w:szCs w:val="28"/>
          <w:shd w:val="clear" w:color="auto" w:fill="FFFFFF"/>
        </w:rPr>
        <w:t>ти</w:t>
      </w:r>
      <w:r w:rsidR="00305583" w:rsidRPr="00E95C6F">
        <w:rPr>
          <w:rFonts w:ascii="Times New Roman" w:hAnsi="Times New Roman" w:cs="Times New Roman"/>
          <w:color w:val="0A0A0A"/>
          <w:sz w:val="28"/>
          <w:szCs w:val="28"/>
          <w:shd w:val="clear" w:color="auto" w:fill="FFFFFF"/>
        </w:rPr>
        <w:t xml:space="preserve"> інвестиції у «зелені» технології, відновлювану енергетику, енергоефективність, адаптацію інфраструктури, а також охорону довкілля</w:t>
      </w:r>
      <w:r w:rsidR="00640121" w:rsidRPr="00E95C6F">
        <w:rPr>
          <w:rFonts w:ascii="Times New Roman" w:hAnsi="Times New Roman" w:cs="Times New Roman"/>
          <w:color w:val="0A0A0A"/>
          <w:sz w:val="28"/>
          <w:szCs w:val="28"/>
          <w:shd w:val="clear" w:color="auto" w:fill="FFFFFF"/>
        </w:rPr>
        <w:t xml:space="preserve"> шляхом модернізації об’єктів комунальної форми власності</w:t>
      </w:r>
      <w:r w:rsidR="00305583" w:rsidRPr="00E95C6F">
        <w:rPr>
          <w:rFonts w:ascii="Times New Roman" w:hAnsi="Times New Roman" w:cs="Times New Roman"/>
          <w:color w:val="0A0A0A"/>
          <w:sz w:val="28"/>
          <w:szCs w:val="28"/>
          <w:shd w:val="clear" w:color="auto" w:fill="FFFFFF"/>
        </w:rPr>
        <w:t>.</w:t>
      </w:r>
      <w:r w:rsidR="00305583" w:rsidRPr="00E95C6F">
        <w:rPr>
          <w:rStyle w:val="vkekvd"/>
          <w:rFonts w:ascii="Times New Roman" w:hAnsi="Times New Roman" w:cs="Times New Roman"/>
          <w:color w:val="0A0A0A"/>
          <w:sz w:val="28"/>
          <w:szCs w:val="28"/>
          <w:shd w:val="clear" w:color="auto" w:fill="FFFFFF"/>
        </w:rPr>
        <w:t> </w:t>
      </w:r>
    </w:p>
    <w:p w:rsidR="009105CD" w:rsidRPr="00305583" w:rsidRDefault="009105CD" w:rsidP="009105CD">
      <w:pPr>
        <w:shd w:val="clear" w:color="auto" w:fill="FFFFFF"/>
        <w:spacing w:after="0" w:line="240" w:lineRule="auto"/>
        <w:jc w:val="both"/>
        <w:rPr>
          <w:rFonts w:ascii="Times New Roman" w:eastAsia="Times New Roman" w:hAnsi="Times New Roman" w:cs="Times New Roman"/>
          <w:color w:val="000000"/>
          <w:sz w:val="18"/>
          <w:szCs w:val="15"/>
          <w:lang w:eastAsia="uk-UA"/>
        </w:rPr>
      </w:pPr>
    </w:p>
    <w:p w:rsidR="009105CD" w:rsidRPr="00E95C6F" w:rsidRDefault="009105CD" w:rsidP="00E95C6F">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E95C6F">
        <w:rPr>
          <w:rFonts w:ascii="Times New Roman" w:eastAsia="Times New Roman" w:hAnsi="Times New Roman" w:cs="Times New Roman"/>
          <w:b/>
          <w:bCs/>
          <w:color w:val="000000"/>
          <w:sz w:val="28"/>
          <w:lang w:eastAsia="uk-UA"/>
        </w:rPr>
        <w:t>Основні завдання Програми та заходи щодо їх виконання</w:t>
      </w:r>
    </w:p>
    <w:p w:rsidR="00C40A11" w:rsidRPr="00C40A11" w:rsidRDefault="00C40A11" w:rsidP="00C40A11">
      <w:pPr>
        <w:pStyle w:val="a8"/>
        <w:shd w:val="clear" w:color="auto" w:fill="FFFFFF"/>
        <w:spacing w:after="0" w:line="240" w:lineRule="auto"/>
        <w:rPr>
          <w:rFonts w:ascii="Times New Roman" w:eastAsia="Times New Roman" w:hAnsi="Times New Roman" w:cs="Times New Roman"/>
          <w:color w:val="000000"/>
          <w:sz w:val="15"/>
          <w:szCs w:val="15"/>
          <w:lang w:eastAsia="uk-UA"/>
        </w:rPr>
      </w:pP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.1.  Основними завданнями прог</w:t>
      </w:r>
      <w:r w:rsidR="00C61D25">
        <w:rPr>
          <w:rFonts w:ascii="Times New Roman" w:eastAsia="Times New Roman" w:hAnsi="Times New Roman" w:cs="Times New Roman"/>
          <w:color w:val="000000"/>
          <w:sz w:val="28"/>
          <w:lang w:eastAsia="uk-UA"/>
        </w:rPr>
        <w:t>р</w:t>
      </w:r>
      <w:r w:rsidR="009105CD" w:rsidRPr="009105CD">
        <w:rPr>
          <w:rFonts w:ascii="Times New Roman" w:eastAsia="Times New Roman" w:hAnsi="Times New Roman" w:cs="Times New Roman"/>
          <w:color w:val="000000"/>
          <w:sz w:val="28"/>
          <w:lang w:eastAsia="uk-UA"/>
        </w:rPr>
        <w:t>ами є: проведення поточної технічної інвентаризації об’єктів комунальної власності; реєстрація прав власності на нерухоме майно, утримання комунального майна в належному стані.</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.2.  Виконання програми дасть можливість забезпечити: модернізацію системи передачі в оренду майна комунальної власності.</w:t>
      </w:r>
    </w:p>
    <w:p w:rsidR="009105CD" w:rsidRPr="009105CD" w:rsidRDefault="00E95C6F" w:rsidP="009105CD">
      <w:pPr>
        <w:shd w:val="clear" w:color="auto" w:fill="FFFFFF"/>
        <w:spacing w:after="0" w:line="240" w:lineRule="auto"/>
        <w:ind w:firstLine="589"/>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.3.Облік майна:</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.3.1  Накопичення інформації та здійснення оперативного обліку майна на основі:</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w:t>
      </w:r>
      <w:r w:rsidR="00C61D25">
        <w:rPr>
          <w:rFonts w:ascii="Times New Roman" w:eastAsia="Times New Roman" w:hAnsi="Times New Roman" w:cs="Times New Roman"/>
          <w:color w:val="000000"/>
          <w:sz w:val="28"/>
          <w:lang w:eastAsia="uk-UA"/>
        </w:rPr>
        <w:t xml:space="preserve"> </w:t>
      </w:r>
      <w:r w:rsidRPr="009105CD">
        <w:rPr>
          <w:rFonts w:ascii="Times New Roman" w:eastAsia="Times New Roman" w:hAnsi="Times New Roman" w:cs="Times New Roman"/>
          <w:color w:val="000000"/>
          <w:sz w:val="28"/>
          <w:lang w:eastAsia="uk-UA"/>
        </w:rPr>
        <w:t>матеріалів інвентаризації майна, забезпечення контролю за його використанням, збереженням;</w:t>
      </w:r>
    </w:p>
    <w:p w:rsidR="009105CD" w:rsidRPr="00E93364" w:rsidRDefault="009105CD" w:rsidP="00E93364">
      <w:pPr>
        <w:pStyle w:val="a8"/>
        <w:numPr>
          <w:ilvl w:val="0"/>
          <w:numId w:val="1"/>
        </w:numPr>
        <w:shd w:val="clear" w:color="auto" w:fill="FFFFFF"/>
        <w:spacing w:after="0" w:line="240" w:lineRule="auto"/>
        <w:ind w:left="1276" w:hanging="425"/>
        <w:jc w:val="both"/>
        <w:rPr>
          <w:rFonts w:ascii="Times New Roman" w:eastAsia="Times New Roman" w:hAnsi="Times New Roman" w:cs="Times New Roman"/>
          <w:color w:val="000000"/>
          <w:sz w:val="15"/>
          <w:szCs w:val="15"/>
          <w:lang w:eastAsia="uk-UA"/>
        </w:rPr>
      </w:pPr>
      <w:r w:rsidRPr="00E93364">
        <w:rPr>
          <w:rFonts w:ascii="Times New Roman" w:eastAsia="Times New Roman" w:hAnsi="Times New Roman" w:cs="Times New Roman"/>
          <w:color w:val="000000"/>
          <w:sz w:val="28"/>
          <w:lang w:eastAsia="uk-UA"/>
        </w:rPr>
        <w:lastRenderedPageBreak/>
        <w:t>відслідковування руху майна;</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color w:val="000000"/>
          <w:sz w:val="28"/>
          <w:lang w:eastAsia="uk-UA"/>
        </w:rPr>
        <w:t>         -</w:t>
      </w:r>
      <w:r w:rsidR="00E93364">
        <w:rPr>
          <w:rFonts w:ascii="Times New Roman" w:eastAsia="Times New Roman" w:hAnsi="Times New Roman" w:cs="Times New Roman"/>
          <w:color w:val="000000"/>
          <w:sz w:val="28"/>
          <w:lang w:eastAsia="uk-UA"/>
        </w:rPr>
        <w:t xml:space="preserve"> </w:t>
      </w:r>
      <w:r w:rsidRPr="009105CD">
        <w:rPr>
          <w:rFonts w:ascii="Times New Roman" w:eastAsia="Times New Roman" w:hAnsi="Times New Roman" w:cs="Times New Roman"/>
          <w:color w:val="000000"/>
          <w:sz w:val="28"/>
          <w:lang w:eastAsia="uk-UA"/>
        </w:rPr>
        <w:t>накопичення даних по юридичних особах, у яких знаходиться майно комунальної власності в господарському віданні, в оперативному управлінні або в оренді.</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.3.2  Формування та ведення єдиного реєстру об’єктів нерухомості комунальної власності.</w:t>
      </w:r>
    </w:p>
    <w:p w:rsidR="009105CD" w:rsidRPr="009105CD" w:rsidRDefault="00E95C6F" w:rsidP="009105CD">
      <w:pPr>
        <w:shd w:val="clear" w:color="auto" w:fill="FFFFFF"/>
        <w:spacing w:after="0" w:line="240" w:lineRule="auto"/>
        <w:ind w:firstLine="589"/>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.4 Передача майна в оренду:</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.4.1.  Виготовлення технічної документації на об’єкти нерухомого майна комунальної форми власності.</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.4.2.  Забезпечення систематичного інформування територіальної громади про передачу майна в оренду, суборенду (оголошення, реклама у засобах масової інформації, інформація щодо майна, яке пропонується для передачі в оренду, інформація про результати аукціонів).</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.4.3. Замовлення звіту про оцінку вартості майна, рецензування звіту про оцінку майна,  яке передано в оренду, буде передаватись в оренду.</w:t>
      </w:r>
    </w:p>
    <w:p w:rsidR="009105CD" w:rsidRPr="009105CD" w:rsidRDefault="00E95C6F" w:rsidP="009105CD">
      <w:pPr>
        <w:shd w:val="clear" w:color="auto" w:fill="FFFFFF"/>
        <w:spacing w:after="0" w:line="240" w:lineRule="auto"/>
        <w:ind w:firstLine="589"/>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.5. Відчуження майна:</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.5.1.  Формування пакету правовстановлюючих документів щодо об’єктів нерухомого майна, які будуть відчужуватися шляхом приватизації (визначення об’єктів для відчуження, підготовка необхідного пакету документів, тощо).</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.5.2.  Забезпечення систематичного інформування територіальної громади про приватизацію майна.</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.5.3.  Замовлення звіту про оцінку вартості майна та рецензування незалежної оцінки майна.</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.6.</w:t>
      </w:r>
      <w:r w:rsidR="009105CD" w:rsidRPr="009105CD">
        <w:rPr>
          <w:rFonts w:ascii="Times New Roman" w:eastAsia="Times New Roman" w:hAnsi="Times New Roman" w:cs="Times New Roman"/>
          <w:color w:val="C00000"/>
          <w:sz w:val="28"/>
          <w:lang w:eastAsia="uk-UA"/>
        </w:rPr>
        <w:t> </w:t>
      </w:r>
      <w:r w:rsidR="009105CD" w:rsidRPr="009105CD">
        <w:rPr>
          <w:rFonts w:ascii="Times New Roman" w:eastAsia="Times New Roman" w:hAnsi="Times New Roman" w:cs="Times New Roman"/>
          <w:color w:val="000000"/>
          <w:sz w:val="28"/>
          <w:lang w:eastAsia="uk-UA"/>
        </w:rPr>
        <w:t>Забезпечення утримання об’єктів комунальної форми власності в належному стані:</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.6.1. </w:t>
      </w:r>
      <w:r w:rsidR="00E93364">
        <w:rPr>
          <w:rFonts w:ascii="Times New Roman" w:eastAsia="Times New Roman" w:hAnsi="Times New Roman" w:cs="Times New Roman"/>
          <w:color w:val="000000"/>
          <w:sz w:val="28"/>
          <w:lang w:eastAsia="uk-UA"/>
        </w:rPr>
        <w:t xml:space="preserve">Забезпечення, при необхідності, </w:t>
      </w:r>
      <w:r w:rsidR="009105CD" w:rsidRPr="009105CD">
        <w:rPr>
          <w:rFonts w:ascii="Times New Roman" w:eastAsia="Times New Roman" w:hAnsi="Times New Roman" w:cs="Times New Roman"/>
          <w:color w:val="000000"/>
          <w:sz w:val="28"/>
          <w:lang w:eastAsia="uk-UA"/>
        </w:rPr>
        <w:t>послугами охорони приміщень комунального майна.</w:t>
      </w:r>
    </w:p>
    <w:p w:rsidR="009105CD" w:rsidRPr="009105CD" w:rsidRDefault="00E95C6F"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5</w:t>
      </w:r>
      <w:r w:rsidR="009105CD" w:rsidRPr="009105CD">
        <w:rPr>
          <w:rFonts w:ascii="Times New Roman" w:eastAsia="Times New Roman" w:hAnsi="Times New Roman" w:cs="Times New Roman"/>
          <w:color w:val="000000"/>
          <w:sz w:val="28"/>
          <w:lang w:eastAsia="uk-UA"/>
        </w:rPr>
        <w:t>.6.2. Поточний та капітальний ремонт, реконструкція комунального майна.</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EF18F5"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EF18F5">
        <w:rPr>
          <w:rFonts w:ascii="Times New Roman" w:eastAsia="Times New Roman" w:hAnsi="Times New Roman" w:cs="Times New Roman"/>
          <w:b/>
          <w:bCs/>
          <w:color w:val="000000"/>
          <w:sz w:val="28"/>
          <w:lang w:eastAsia="uk-UA"/>
        </w:rPr>
        <w:t>Фінансування Програми</w:t>
      </w:r>
    </w:p>
    <w:p w:rsidR="00C40A11" w:rsidRPr="00C40A11" w:rsidRDefault="00C40A11" w:rsidP="00C40A11">
      <w:pPr>
        <w:pStyle w:val="a8"/>
        <w:shd w:val="clear" w:color="auto" w:fill="FFFFFF"/>
        <w:spacing w:after="0" w:line="240" w:lineRule="auto"/>
        <w:ind w:left="1495"/>
        <w:rPr>
          <w:rFonts w:ascii="Times New Roman" w:eastAsia="Times New Roman" w:hAnsi="Times New Roman" w:cs="Times New Roman"/>
          <w:color w:val="000000"/>
          <w:sz w:val="15"/>
          <w:szCs w:val="15"/>
          <w:lang w:eastAsia="uk-UA"/>
        </w:rPr>
      </w:pPr>
    </w:p>
    <w:p w:rsidR="009105CD" w:rsidRPr="009105C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6</w:t>
      </w:r>
      <w:r w:rsidR="009105CD" w:rsidRPr="009105CD">
        <w:rPr>
          <w:rFonts w:ascii="Times New Roman" w:eastAsia="Times New Roman" w:hAnsi="Times New Roman" w:cs="Times New Roman"/>
          <w:color w:val="000000"/>
          <w:sz w:val="28"/>
          <w:lang w:eastAsia="uk-UA"/>
        </w:rPr>
        <w:t>.1.  Фінансування Програми</w:t>
      </w:r>
      <w:r w:rsidR="009105CD" w:rsidRPr="009105CD">
        <w:rPr>
          <w:rFonts w:ascii="Times New Roman" w:eastAsia="Times New Roman" w:hAnsi="Times New Roman" w:cs="Times New Roman"/>
          <w:b/>
          <w:bCs/>
          <w:color w:val="000000"/>
          <w:sz w:val="28"/>
          <w:lang w:eastAsia="uk-UA"/>
        </w:rPr>
        <w:t> </w:t>
      </w:r>
      <w:r w:rsidR="009105CD" w:rsidRPr="009105CD">
        <w:rPr>
          <w:rFonts w:ascii="Times New Roman" w:eastAsia="Times New Roman" w:hAnsi="Times New Roman" w:cs="Times New Roman"/>
          <w:color w:val="000000"/>
          <w:sz w:val="28"/>
          <w:lang w:eastAsia="uk-UA"/>
        </w:rPr>
        <w:t xml:space="preserve">здійснюватиметься за рахунок коштів </w:t>
      </w:r>
      <w:r w:rsidR="00E93364">
        <w:rPr>
          <w:rFonts w:ascii="Times New Roman" w:eastAsia="Times New Roman" w:hAnsi="Times New Roman" w:cs="Times New Roman"/>
          <w:color w:val="000000"/>
          <w:sz w:val="28"/>
          <w:lang w:eastAsia="uk-UA"/>
        </w:rPr>
        <w:t>селищного</w:t>
      </w:r>
      <w:r w:rsidR="009105CD" w:rsidRPr="009105CD">
        <w:rPr>
          <w:rFonts w:ascii="Times New Roman" w:eastAsia="Times New Roman" w:hAnsi="Times New Roman" w:cs="Times New Roman"/>
          <w:color w:val="000000"/>
          <w:sz w:val="28"/>
          <w:lang w:eastAsia="uk-UA"/>
        </w:rPr>
        <w:t xml:space="preserve"> бюджету</w:t>
      </w:r>
      <w:r w:rsidR="00E93364">
        <w:rPr>
          <w:rFonts w:ascii="Times New Roman" w:eastAsia="Times New Roman" w:hAnsi="Times New Roman" w:cs="Times New Roman"/>
          <w:color w:val="000000"/>
          <w:sz w:val="28"/>
          <w:lang w:eastAsia="uk-UA"/>
        </w:rPr>
        <w:t xml:space="preserve"> та інших незаборонених законодавством джерел</w:t>
      </w:r>
      <w:r w:rsidR="009105CD" w:rsidRPr="009105CD">
        <w:rPr>
          <w:rFonts w:ascii="Times New Roman" w:eastAsia="Times New Roman" w:hAnsi="Times New Roman" w:cs="Times New Roman"/>
          <w:color w:val="000000"/>
          <w:sz w:val="28"/>
          <w:lang w:eastAsia="uk-UA"/>
        </w:rPr>
        <w:t>. Обсяг фінансування Програми визначається щороку, виходячи з конкретних завдань та реальних можливостей бюджету.</w:t>
      </w:r>
    </w:p>
    <w:p w:rsidR="009105CD" w:rsidRPr="009105CD" w:rsidRDefault="009105CD" w:rsidP="009105CD">
      <w:pPr>
        <w:shd w:val="clear" w:color="auto" w:fill="FFFFFF"/>
        <w:spacing w:after="0" w:line="240" w:lineRule="auto"/>
        <w:jc w:val="both"/>
        <w:rPr>
          <w:rFonts w:ascii="Times New Roman" w:eastAsia="Times New Roman" w:hAnsi="Times New Roman" w:cs="Times New Roman"/>
          <w:color w:val="000000"/>
          <w:sz w:val="15"/>
          <w:szCs w:val="15"/>
          <w:lang w:eastAsia="uk-UA"/>
        </w:rPr>
      </w:pPr>
    </w:p>
    <w:p w:rsidR="009105CD" w:rsidRPr="00C40A11"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C40A11">
        <w:rPr>
          <w:rFonts w:ascii="Times New Roman" w:eastAsia="Times New Roman" w:hAnsi="Times New Roman" w:cs="Times New Roman"/>
          <w:b/>
          <w:bCs/>
          <w:color w:val="000000"/>
          <w:sz w:val="28"/>
          <w:lang w:eastAsia="uk-UA"/>
        </w:rPr>
        <w:t>Очікувані результати</w:t>
      </w:r>
    </w:p>
    <w:p w:rsidR="00C40A11" w:rsidRPr="00C40A11" w:rsidRDefault="00C40A11" w:rsidP="00C40A11">
      <w:pPr>
        <w:pStyle w:val="a8"/>
        <w:shd w:val="clear" w:color="auto" w:fill="FFFFFF"/>
        <w:spacing w:after="0" w:line="240" w:lineRule="auto"/>
        <w:ind w:left="1495"/>
        <w:rPr>
          <w:rFonts w:ascii="Times New Roman" w:eastAsia="Times New Roman" w:hAnsi="Times New Roman" w:cs="Times New Roman"/>
          <w:color w:val="000000"/>
          <w:sz w:val="15"/>
          <w:szCs w:val="15"/>
          <w:lang w:eastAsia="uk-UA"/>
        </w:rPr>
      </w:pPr>
    </w:p>
    <w:p w:rsidR="009105CD" w:rsidRPr="009105C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7</w:t>
      </w:r>
      <w:r w:rsidR="009105CD" w:rsidRPr="009105CD">
        <w:rPr>
          <w:rFonts w:ascii="Times New Roman" w:eastAsia="Times New Roman" w:hAnsi="Times New Roman" w:cs="Times New Roman"/>
          <w:color w:val="000000"/>
          <w:sz w:val="28"/>
          <w:lang w:eastAsia="uk-UA"/>
        </w:rPr>
        <w:t>.</w:t>
      </w:r>
      <w:r w:rsidR="00E93364">
        <w:rPr>
          <w:rFonts w:ascii="Times New Roman" w:eastAsia="Times New Roman" w:hAnsi="Times New Roman" w:cs="Times New Roman"/>
          <w:color w:val="000000"/>
          <w:sz w:val="28"/>
          <w:lang w:eastAsia="uk-UA"/>
        </w:rPr>
        <w:t>1</w:t>
      </w:r>
      <w:r w:rsidR="009105CD" w:rsidRPr="009105CD">
        <w:rPr>
          <w:rFonts w:ascii="Times New Roman" w:eastAsia="Times New Roman" w:hAnsi="Times New Roman" w:cs="Times New Roman"/>
          <w:color w:val="000000"/>
          <w:sz w:val="28"/>
          <w:lang w:eastAsia="uk-UA"/>
        </w:rPr>
        <w:t xml:space="preserve">.  Підвищення ефективності </w:t>
      </w:r>
      <w:r w:rsidR="00E93364">
        <w:rPr>
          <w:rFonts w:ascii="Times New Roman" w:eastAsia="Times New Roman" w:hAnsi="Times New Roman" w:cs="Times New Roman"/>
          <w:color w:val="000000"/>
          <w:sz w:val="28"/>
          <w:lang w:eastAsia="uk-UA"/>
        </w:rPr>
        <w:t xml:space="preserve">утримання та </w:t>
      </w:r>
      <w:r w:rsidR="009105CD" w:rsidRPr="009105CD">
        <w:rPr>
          <w:rFonts w:ascii="Times New Roman" w:eastAsia="Times New Roman" w:hAnsi="Times New Roman" w:cs="Times New Roman"/>
          <w:color w:val="000000"/>
          <w:sz w:val="28"/>
          <w:lang w:eastAsia="uk-UA"/>
        </w:rPr>
        <w:t>використання комунального майна</w:t>
      </w:r>
      <w:r w:rsidR="00E93364">
        <w:rPr>
          <w:rFonts w:ascii="Times New Roman" w:eastAsia="Times New Roman" w:hAnsi="Times New Roman" w:cs="Times New Roman"/>
          <w:color w:val="000000"/>
          <w:sz w:val="28"/>
          <w:lang w:eastAsia="uk-UA"/>
        </w:rPr>
        <w:t>,</w:t>
      </w:r>
      <w:r w:rsidR="009105CD" w:rsidRPr="009105CD">
        <w:rPr>
          <w:rFonts w:ascii="Times New Roman" w:eastAsia="Times New Roman" w:hAnsi="Times New Roman" w:cs="Times New Roman"/>
          <w:color w:val="000000"/>
          <w:sz w:val="28"/>
          <w:lang w:eastAsia="uk-UA"/>
        </w:rPr>
        <w:t xml:space="preserve"> </w:t>
      </w:r>
      <w:r w:rsidR="00E93364">
        <w:rPr>
          <w:rFonts w:ascii="Times New Roman" w:eastAsia="Times New Roman" w:hAnsi="Times New Roman" w:cs="Times New Roman"/>
          <w:color w:val="000000"/>
          <w:sz w:val="28"/>
          <w:lang w:eastAsia="uk-UA"/>
        </w:rPr>
        <w:t>також вивчення можливостей</w:t>
      </w:r>
      <w:r w:rsidR="009105CD" w:rsidRPr="009105CD">
        <w:rPr>
          <w:rFonts w:ascii="Times New Roman" w:eastAsia="Times New Roman" w:hAnsi="Times New Roman" w:cs="Times New Roman"/>
          <w:color w:val="000000"/>
          <w:sz w:val="28"/>
          <w:lang w:eastAsia="uk-UA"/>
        </w:rPr>
        <w:t xml:space="preserve"> передачі його в оренду фізичним та юридичним особам, з метою зад</w:t>
      </w:r>
      <w:r w:rsidR="00E93364">
        <w:rPr>
          <w:rFonts w:ascii="Times New Roman" w:eastAsia="Times New Roman" w:hAnsi="Times New Roman" w:cs="Times New Roman"/>
          <w:color w:val="000000"/>
          <w:sz w:val="28"/>
          <w:lang w:eastAsia="uk-UA"/>
        </w:rPr>
        <w:t xml:space="preserve">оволення їх прав та інтересів, </w:t>
      </w:r>
      <w:r w:rsidR="009105CD" w:rsidRPr="009105CD">
        <w:rPr>
          <w:rFonts w:ascii="Times New Roman" w:eastAsia="Times New Roman" w:hAnsi="Times New Roman" w:cs="Times New Roman"/>
          <w:color w:val="000000"/>
          <w:sz w:val="28"/>
          <w:lang w:eastAsia="uk-UA"/>
        </w:rPr>
        <w:t xml:space="preserve"> також прав та інтересів громади.</w:t>
      </w: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C40A11" w:rsidRDefault="009105CD" w:rsidP="00EF18F5">
      <w:pPr>
        <w:pStyle w:val="a8"/>
        <w:numPr>
          <w:ilvl w:val="0"/>
          <w:numId w:val="4"/>
        </w:numPr>
        <w:shd w:val="clear" w:color="auto" w:fill="FFFFFF"/>
        <w:spacing w:after="0" w:line="240" w:lineRule="auto"/>
        <w:jc w:val="center"/>
        <w:rPr>
          <w:rFonts w:ascii="Times New Roman" w:eastAsia="Times New Roman" w:hAnsi="Times New Roman" w:cs="Times New Roman"/>
          <w:b/>
          <w:bCs/>
          <w:color w:val="000000"/>
          <w:sz w:val="28"/>
          <w:lang w:eastAsia="uk-UA"/>
        </w:rPr>
      </w:pPr>
      <w:r w:rsidRPr="00C40A11">
        <w:rPr>
          <w:rFonts w:ascii="Times New Roman" w:eastAsia="Times New Roman" w:hAnsi="Times New Roman" w:cs="Times New Roman"/>
          <w:b/>
          <w:bCs/>
          <w:color w:val="000000"/>
          <w:sz w:val="28"/>
          <w:lang w:eastAsia="uk-UA"/>
        </w:rPr>
        <w:t>Методи реалізації програми</w:t>
      </w:r>
    </w:p>
    <w:p w:rsidR="00C40A11" w:rsidRPr="00C40A11" w:rsidRDefault="00C40A11" w:rsidP="00C40A11">
      <w:pPr>
        <w:pStyle w:val="a8"/>
        <w:shd w:val="clear" w:color="auto" w:fill="FFFFFF"/>
        <w:spacing w:after="0" w:line="240" w:lineRule="auto"/>
        <w:ind w:left="1495"/>
        <w:rPr>
          <w:rFonts w:ascii="Times New Roman" w:eastAsia="Times New Roman" w:hAnsi="Times New Roman" w:cs="Times New Roman"/>
          <w:color w:val="000000"/>
          <w:sz w:val="15"/>
          <w:szCs w:val="15"/>
          <w:lang w:eastAsia="uk-UA"/>
        </w:rPr>
      </w:pPr>
    </w:p>
    <w:p w:rsidR="009105CD" w:rsidRPr="009105CD" w:rsidRDefault="00EF18F5"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t>8</w:t>
      </w:r>
      <w:r w:rsidR="009105CD" w:rsidRPr="009105CD">
        <w:rPr>
          <w:rFonts w:ascii="Times New Roman" w:eastAsia="Times New Roman" w:hAnsi="Times New Roman" w:cs="Times New Roman"/>
          <w:color w:val="000000"/>
          <w:sz w:val="28"/>
          <w:lang w:eastAsia="uk-UA"/>
        </w:rPr>
        <w:t xml:space="preserve">.1.  Бюджетні призначення на виконання Програми затверджуються рішенням </w:t>
      </w:r>
      <w:r w:rsidR="00E93364">
        <w:rPr>
          <w:rFonts w:ascii="Times New Roman" w:eastAsia="Times New Roman" w:hAnsi="Times New Roman" w:cs="Times New Roman"/>
          <w:color w:val="000000"/>
          <w:sz w:val="28"/>
          <w:lang w:eastAsia="uk-UA"/>
        </w:rPr>
        <w:t xml:space="preserve">селищної </w:t>
      </w:r>
      <w:r w:rsidR="009105CD" w:rsidRPr="009105CD">
        <w:rPr>
          <w:rFonts w:ascii="Times New Roman" w:eastAsia="Times New Roman" w:hAnsi="Times New Roman" w:cs="Times New Roman"/>
          <w:color w:val="000000"/>
          <w:sz w:val="28"/>
          <w:lang w:eastAsia="uk-UA"/>
        </w:rPr>
        <w:t>ради.</w:t>
      </w:r>
    </w:p>
    <w:p w:rsidR="009105CD" w:rsidRPr="009105C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15"/>
          <w:szCs w:val="15"/>
          <w:lang w:eastAsia="uk-UA"/>
        </w:rPr>
      </w:pPr>
      <w:r>
        <w:rPr>
          <w:rFonts w:ascii="Times New Roman" w:eastAsia="Times New Roman" w:hAnsi="Times New Roman" w:cs="Times New Roman"/>
          <w:color w:val="000000"/>
          <w:sz w:val="28"/>
          <w:lang w:eastAsia="uk-UA"/>
        </w:rPr>
        <w:lastRenderedPageBreak/>
        <w:t>8</w:t>
      </w:r>
      <w:r w:rsidR="009105CD" w:rsidRPr="009105CD">
        <w:rPr>
          <w:rFonts w:ascii="Times New Roman" w:eastAsia="Times New Roman" w:hAnsi="Times New Roman" w:cs="Times New Roman"/>
          <w:color w:val="000000"/>
          <w:sz w:val="28"/>
          <w:lang w:eastAsia="uk-UA"/>
        </w:rPr>
        <w:t>.2.  Відповідальним виконавцем Програми</w:t>
      </w:r>
      <w:r w:rsidR="001E4C27">
        <w:rPr>
          <w:rFonts w:ascii="Times New Roman" w:eastAsia="Times New Roman" w:hAnsi="Times New Roman" w:cs="Times New Roman"/>
          <w:color w:val="000000"/>
          <w:sz w:val="28"/>
          <w:lang w:eastAsia="uk-UA"/>
        </w:rPr>
        <w:t xml:space="preserve"> </w:t>
      </w:r>
      <w:r w:rsidR="009105CD" w:rsidRPr="009105CD">
        <w:rPr>
          <w:rFonts w:ascii="Times New Roman" w:eastAsia="Times New Roman" w:hAnsi="Times New Roman" w:cs="Times New Roman"/>
          <w:color w:val="000000"/>
          <w:sz w:val="28"/>
          <w:lang w:eastAsia="uk-UA"/>
        </w:rPr>
        <w:t xml:space="preserve"> є </w:t>
      </w:r>
      <w:r w:rsidR="001E4C27">
        <w:rPr>
          <w:rFonts w:ascii="Times New Roman" w:eastAsia="Times New Roman" w:hAnsi="Times New Roman" w:cs="Times New Roman"/>
          <w:color w:val="000000"/>
          <w:sz w:val="28"/>
          <w:lang w:eastAsia="uk-UA"/>
        </w:rPr>
        <w:t xml:space="preserve">структурні підрозділи </w:t>
      </w:r>
      <w:r w:rsidR="00E93364">
        <w:rPr>
          <w:rFonts w:ascii="Times New Roman" w:eastAsia="Times New Roman" w:hAnsi="Times New Roman" w:cs="Times New Roman"/>
          <w:color w:val="000000"/>
          <w:sz w:val="28"/>
          <w:lang w:eastAsia="uk-UA"/>
        </w:rPr>
        <w:t>Верховинської селищної ради</w:t>
      </w:r>
      <w:r w:rsidR="009105CD" w:rsidRPr="009105CD">
        <w:rPr>
          <w:rFonts w:ascii="Times New Roman" w:eastAsia="Times New Roman" w:hAnsi="Times New Roman" w:cs="Times New Roman"/>
          <w:color w:val="000000"/>
          <w:sz w:val="28"/>
          <w:lang w:eastAsia="uk-UA"/>
        </w:rPr>
        <w:t>, як</w:t>
      </w:r>
      <w:r w:rsidR="001E4C27">
        <w:rPr>
          <w:rFonts w:ascii="Times New Roman" w:eastAsia="Times New Roman" w:hAnsi="Times New Roman" w:cs="Times New Roman"/>
          <w:color w:val="000000"/>
          <w:sz w:val="28"/>
          <w:lang w:eastAsia="uk-UA"/>
        </w:rPr>
        <w:t>і</w:t>
      </w:r>
      <w:r w:rsidR="009105CD" w:rsidRPr="009105CD">
        <w:rPr>
          <w:rFonts w:ascii="Times New Roman" w:eastAsia="Times New Roman" w:hAnsi="Times New Roman" w:cs="Times New Roman"/>
          <w:color w:val="000000"/>
          <w:sz w:val="28"/>
          <w:lang w:eastAsia="uk-UA"/>
        </w:rPr>
        <w:t xml:space="preserve"> організову</w:t>
      </w:r>
      <w:r w:rsidR="0073738D">
        <w:rPr>
          <w:rFonts w:ascii="Times New Roman" w:eastAsia="Times New Roman" w:hAnsi="Times New Roman" w:cs="Times New Roman"/>
          <w:color w:val="000000"/>
          <w:sz w:val="28"/>
          <w:lang w:eastAsia="uk-UA"/>
        </w:rPr>
        <w:t>ють</w:t>
      </w:r>
      <w:r w:rsidR="009105CD" w:rsidRPr="009105CD">
        <w:rPr>
          <w:rFonts w:ascii="Times New Roman" w:eastAsia="Times New Roman" w:hAnsi="Times New Roman" w:cs="Times New Roman"/>
          <w:color w:val="000000"/>
          <w:sz w:val="28"/>
          <w:lang w:eastAsia="uk-UA"/>
        </w:rPr>
        <w:t xml:space="preserve"> і контролю</w:t>
      </w:r>
      <w:r w:rsidR="0073738D">
        <w:rPr>
          <w:rFonts w:ascii="Times New Roman" w:eastAsia="Times New Roman" w:hAnsi="Times New Roman" w:cs="Times New Roman"/>
          <w:color w:val="000000"/>
          <w:sz w:val="28"/>
          <w:lang w:eastAsia="uk-UA"/>
        </w:rPr>
        <w:t>ють</w:t>
      </w:r>
      <w:r w:rsidR="009105CD" w:rsidRPr="009105CD">
        <w:rPr>
          <w:rFonts w:ascii="Times New Roman" w:eastAsia="Times New Roman" w:hAnsi="Times New Roman" w:cs="Times New Roman"/>
          <w:color w:val="000000"/>
          <w:sz w:val="28"/>
          <w:lang w:eastAsia="uk-UA"/>
        </w:rPr>
        <w:t xml:space="preserve"> реалізацію заходів Програми.</w:t>
      </w:r>
    </w:p>
    <w:p w:rsidR="009105CD"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r>
        <w:rPr>
          <w:rFonts w:ascii="Times New Roman" w:eastAsia="Times New Roman" w:hAnsi="Times New Roman" w:cs="Times New Roman"/>
          <w:color w:val="000000"/>
          <w:sz w:val="28"/>
          <w:lang w:eastAsia="uk-UA"/>
        </w:rPr>
        <w:t>8</w:t>
      </w:r>
      <w:r w:rsidR="009105CD" w:rsidRPr="009105CD">
        <w:rPr>
          <w:rFonts w:ascii="Times New Roman" w:eastAsia="Times New Roman" w:hAnsi="Times New Roman" w:cs="Times New Roman"/>
          <w:color w:val="000000"/>
          <w:sz w:val="28"/>
          <w:lang w:eastAsia="uk-UA"/>
        </w:rPr>
        <w:t>.3.  </w:t>
      </w:r>
      <w:r w:rsidR="00D52EDA">
        <w:rPr>
          <w:rFonts w:ascii="Times New Roman" w:eastAsia="Times New Roman" w:hAnsi="Times New Roman" w:cs="Times New Roman"/>
          <w:color w:val="000000"/>
          <w:sz w:val="28"/>
          <w:lang w:eastAsia="uk-UA"/>
        </w:rPr>
        <w:t>Фінансове управління Верховинської селищної ради</w:t>
      </w:r>
      <w:r w:rsidR="009105CD" w:rsidRPr="009105CD">
        <w:rPr>
          <w:rFonts w:ascii="Times New Roman" w:eastAsia="Times New Roman" w:hAnsi="Times New Roman" w:cs="Times New Roman"/>
          <w:color w:val="000000"/>
          <w:sz w:val="28"/>
          <w:lang w:eastAsia="uk-UA"/>
        </w:rPr>
        <w:t> проводить фінансування заходів Програми.</w:t>
      </w: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C40A11" w:rsidRPr="009105CD" w:rsidTr="007236F3">
        <w:trPr>
          <w:trHeight w:val="75"/>
          <w:tblCellSpacing w:w="0" w:type="dxa"/>
        </w:trPr>
        <w:tc>
          <w:tcPr>
            <w:tcW w:w="4005" w:type="dxa"/>
            <w:hideMark/>
          </w:tcPr>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Замовник програми:</w:t>
            </w:r>
          </w:p>
          <w:p w:rsidR="00C40A11" w:rsidRPr="009105CD" w:rsidRDefault="00C40A11" w:rsidP="007236F3">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відділ житлово-комунального </w:t>
            </w:r>
            <w:r w:rsidRPr="00C846AA">
              <w:rPr>
                <w:rFonts w:ascii="Times New Roman" w:eastAsia="Times New Roman" w:hAnsi="Times New Roman" w:cs="Times New Roman"/>
                <w:sz w:val="28"/>
                <w:szCs w:val="28"/>
                <w:lang w:eastAsia="uk-UA"/>
              </w:rPr>
              <w:t>господарства</w:t>
            </w:r>
          </w:p>
        </w:tc>
        <w:tc>
          <w:tcPr>
            <w:tcW w:w="1580" w:type="dxa"/>
            <w:hideMark/>
          </w:tcPr>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75" w:lineRule="atLeast"/>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__________</w:t>
            </w:r>
          </w:p>
        </w:tc>
        <w:tc>
          <w:tcPr>
            <w:tcW w:w="4915" w:type="dxa"/>
            <w:gridSpan w:val="2"/>
            <w:hideMark/>
          </w:tcPr>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lang w:eastAsia="uk-UA"/>
              </w:rPr>
              <w:t>Святослав ЛАЗОРИК</w:t>
            </w:r>
          </w:p>
        </w:tc>
      </w:tr>
      <w:tr w:rsidR="00C40A11" w:rsidRPr="009105CD" w:rsidTr="007236F3">
        <w:trPr>
          <w:gridAfter w:val="1"/>
          <w:wAfter w:w="606" w:type="dxa"/>
          <w:trHeight w:val="75"/>
          <w:tblCellSpacing w:w="0" w:type="dxa"/>
        </w:trPr>
        <w:tc>
          <w:tcPr>
            <w:tcW w:w="4005" w:type="dxa"/>
            <w:hideMark/>
          </w:tcPr>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Керівник програми:</w:t>
            </w:r>
          </w:p>
          <w:p w:rsidR="00C40A11" w:rsidRPr="009105CD" w:rsidRDefault="00C40A11" w:rsidP="007236F3">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lang w:eastAsia="uk-UA"/>
              </w:rPr>
              <w:t>заступник селищного голови</w:t>
            </w: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Default="00C40A11"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Default="0087049F" w:rsidP="007236F3">
            <w:pPr>
              <w:spacing w:after="0" w:line="75" w:lineRule="atLeast"/>
              <w:rPr>
                <w:rFonts w:ascii="Times New Roman" w:eastAsia="Times New Roman" w:hAnsi="Times New Roman" w:cs="Times New Roman"/>
                <w:sz w:val="24"/>
                <w:szCs w:val="24"/>
                <w:lang w:eastAsia="uk-UA"/>
              </w:rPr>
            </w:pPr>
          </w:p>
          <w:p w:rsidR="0087049F" w:rsidRPr="009105CD" w:rsidRDefault="0087049F" w:rsidP="007236F3">
            <w:pPr>
              <w:spacing w:after="0" w:line="75" w:lineRule="atLeast"/>
              <w:rPr>
                <w:rFonts w:ascii="Times New Roman" w:eastAsia="Times New Roman" w:hAnsi="Times New Roman" w:cs="Times New Roman"/>
                <w:sz w:val="24"/>
                <w:szCs w:val="24"/>
                <w:lang w:eastAsia="uk-UA"/>
              </w:rPr>
            </w:pPr>
          </w:p>
        </w:tc>
        <w:tc>
          <w:tcPr>
            <w:tcW w:w="1580" w:type="dxa"/>
            <w:hideMark/>
          </w:tcPr>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75" w:lineRule="atLeast"/>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_________</w:t>
            </w:r>
          </w:p>
        </w:tc>
        <w:tc>
          <w:tcPr>
            <w:tcW w:w="4309" w:type="dxa"/>
            <w:hideMark/>
          </w:tcPr>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240" w:lineRule="auto"/>
              <w:rPr>
                <w:rFonts w:ascii="Times New Roman" w:eastAsia="Times New Roman" w:hAnsi="Times New Roman" w:cs="Times New Roman"/>
                <w:sz w:val="24"/>
                <w:szCs w:val="24"/>
                <w:lang w:eastAsia="uk-UA"/>
              </w:rPr>
            </w:pPr>
          </w:p>
          <w:p w:rsidR="00C40A11" w:rsidRPr="009105CD" w:rsidRDefault="00C40A11" w:rsidP="007236F3">
            <w:pPr>
              <w:spacing w:after="0" w:line="75" w:lineRule="atLeast"/>
              <w:rPr>
                <w:rFonts w:ascii="Times New Roman" w:eastAsia="Times New Roman" w:hAnsi="Times New Roman" w:cs="Times New Roman"/>
                <w:b/>
                <w:sz w:val="24"/>
                <w:szCs w:val="24"/>
                <w:lang w:eastAsia="uk-UA"/>
              </w:rPr>
            </w:pPr>
            <w:r w:rsidRPr="00C846AA">
              <w:rPr>
                <w:rFonts w:ascii="Times New Roman" w:eastAsia="Times New Roman" w:hAnsi="Times New Roman" w:cs="Times New Roman"/>
                <w:b/>
                <w:sz w:val="24"/>
                <w:szCs w:val="24"/>
                <w:lang w:eastAsia="uk-UA"/>
              </w:rPr>
              <w:t>Ярослав КІКІНЧУК</w:t>
            </w:r>
          </w:p>
        </w:tc>
      </w:tr>
    </w:tbl>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C40A11" w:rsidRDefault="00C40A11"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EF18F5"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EF18F5" w:rsidRDefault="00EF18F5" w:rsidP="009105CD">
      <w:pPr>
        <w:shd w:val="clear" w:color="auto" w:fill="FFFFFF"/>
        <w:spacing w:after="0" w:line="240" w:lineRule="auto"/>
        <w:ind w:firstLine="601"/>
        <w:jc w:val="both"/>
        <w:rPr>
          <w:rFonts w:ascii="Times New Roman" w:eastAsia="Times New Roman" w:hAnsi="Times New Roman" w:cs="Times New Roman"/>
          <w:color w:val="000000"/>
          <w:sz w:val="28"/>
          <w:lang w:eastAsia="uk-UA"/>
        </w:rPr>
      </w:pP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ind w:firstLine="589"/>
        <w:jc w:val="both"/>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r w:rsidRPr="009105CD">
        <w:rPr>
          <w:rFonts w:ascii="Times New Roman" w:eastAsia="Times New Roman" w:hAnsi="Times New Roman" w:cs="Times New Roman"/>
          <w:b/>
          <w:bCs/>
          <w:color w:val="000000"/>
          <w:sz w:val="28"/>
          <w:lang w:eastAsia="uk-UA"/>
        </w:rPr>
        <w:lastRenderedPageBreak/>
        <w:t>Перелік</w:t>
      </w:r>
    </w:p>
    <w:p w:rsidR="009105CD" w:rsidRDefault="009105CD"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r w:rsidRPr="009105CD">
        <w:rPr>
          <w:rFonts w:ascii="Times New Roman" w:eastAsia="Times New Roman" w:hAnsi="Times New Roman" w:cs="Times New Roman"/>
          <w:b/>
          <w:bCs/>
          <w:color w:val="000000"/>
          <w:sz w:val="28"/>
          <w:lang w:eastAsia="uk-UA"/>
        </w:rPr>
        <w:t>заходів, обсяги та джерела фінансування програми</w:t>
      </w:r>
    </w:p>
    <w:p w:rsidR="00C40A11" w:rsidRDefault="00C40A11" w:rsidP="009105CD">
      <w:pPr>
        <w:shd w:val="clear" w:color="auto" w:fill="FFFFFF"/>
        <w:spacing w:after="0" w:line="240" w:lineRule="auto"/>
        <w:jc w:val="center"/>
        <w:rPr>
          <w:rFonts w:ascii="Times New Roman" w:eastAsia="Times New Roman" w:hAnsi="Times New Roman" w:cs="Times New Roman"/>
          <w:b/>
          <w:bCs/>
          <w:color w:val="000000"/>
          <w:sz w:val="28"/>
          <w:lang w:eastAsia="uk-UA"/>
        </w:rPr>
      </w:pPr>
    </w:p>
    <w:p w:rsidR="00C40A11" w:rsidRPr="009105CD" w:rsidRDefault="00C40A11"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p w:rsidR="00D52EDA" w:rsidRDefault="009105CD" w:rsidP="009105CD">
      <w:pPr>
        <w:shd w:val="clear" w:color="auto" w:fill="FFFFFF"/>
        <w:spacing w:after="0" w:line="240" w:lineRule="auto"/>
        <w:rPr>
          <w:rFonts w:ascii="Times New Roman" w:eastAsia="Times New Roman" w:hAnsi="Times New Roman" w:cs="Times New Roman"/>
          <w:b/>
          <w:bCs/>
          <w:color w:val="000000"/>
          <w:sz w:val="28"/>
          <w:lang w:eastAsia="uk-UA"/>
        </w:rPr>
      </w:pPr>
      <w:r w:rsidRPr="009105CD">
        <w:rPr>
          <w:rFonts w:ascii="Times New Roman" w:eastAsia="Times New Roman" w:hAnsi="Times New Roman" w:cs="Times New Roman"/>
          <w:b/>
          <w:bCs/>
          <w:color w:val="000000"/>
          <w:sz w:val="28"/>
          <w:lang w:eastAsia="uk-UA"/>
        </w:rPr>
        <w:t xml:space="preserve">    Назва замовника – </w:t>
      </w:r>
      <w:r w:rsidR="00D52EDA">
        <w:rPr>
          <w:rFonts w:ascii="Times New Roman" w:eastAsia="Times New Roman" w:hAnsi="Times New Roman" w:cs="Times New Roman"/>
          <w:b/>
          <w:bCs/>
          <w:color w:val="000000"/>
          <w:sz w:val="28"/>
          <w:lang w:eastAsia="uk-UA"/>
        </w:rPr>
        <w:t xml:space="preserve">Відділ житлово-комунального господарства        </w:t>
      </w:r>
    </w:p>
    <w:p w:rsidR="009105CD" w:rsidRPr="009105CD" w:rsidRDefault="00D52EDA" w:rsidP="009105CD">
      <w:pPr>
        <w:shd w:val="clear" w:color="auto" w:fill="FFFFFF"/>
        <w:spacing w:after="0" w:line="240" w:lineRule="auto"/>
        <w:rPr>
          <w:rFonts w:ascii="Times New Roman" w:eastAsia="Times New Roman" w:hAnsi="Times New Roman" w:cs="Times New Roman"/>
          <w:color w:val="000000"/>
          <w:sz w:val="15"/>
          <w:szCs w:val="15"/>
          <w:lang w:eastAsia="uk-UA"/>
        </w:rPr>
      </w:pPr>
      <w:r>
        <w:rPr>
          <w:rFonts w:ascii="Times New Roman" w:eastAsia="Times New Roman" w:hAnsi="Times New Roman" w:cs="Times New Roman"/>
          <w:b/>
          <w:bCs/>
          <w:color w:val="000000"/>
          <w:sz w:val="28"/>
          <w:lang w:eastAsia="uk-UA"/>
        </w:rPr>
        <w:t xml:space="preserve">                                       Верховинської селищної ради</w:t>
      </w:r>
    </w:p>
    <w:p w:rsidR="009105CD" w:rsidRPr="009105CD" w:rsidRDefault="009105CD" w:rsidP="009105CD">
      <w:pPr>
        <w:shd w:val="clear" w:color="auto" w:fill="FFFFFF"/>
        <w:spacing w:after="0" w:line="240" w:lineRule="auto"/>
        <w:rPr>
          <w:rFonts w:ascii="Times New Roman" w:eastAsia="Times New Roman" w:hAnsi="Times New Roman" w:cs="Times New Roman"/>
          <w:color w:val="000000"/>
          <w:sz w:val="13"/>
          <w:szCs w:val="15"/>
          <w:lang w:eastAsia="uk-UA"/>
        </w:rPr>
      </w:pPr>
      <w:r w:rsidRPr="009105CD">
        <w:rPr>
          <w:rFonts w:ascii="Times New Roman" w:eastAsia="Times New Roman" w:hAnsi="Times New Roman" w:cs="Times New Roman"/>
          <w:b/>
          <w:bCs/>
          <w:color w:val="000000"/>
          <w:sz w:val="28"/>
          <w:lang w:eastAsia="uk-UA"/>
        </w:rPr>
        <w:t xml:space="preserve">    </w:t>
      </w:r>
      <w:r w:rsidRPr="00D52EDA">
        <w:rPr>
          <w:rFonts w:ascii="Times New Roman" w:eastAsia="Times New Roman" w:hAnsi="Times New Roman" w:cs="Times New Roman"/>
          <w:b/>
          <w:bCs/>
          <w:color w:val="000000"/>
          <w:sz w:val="24"/>
          <w:lang w:eastAsia="uk-UA"/>
        </w:rPr>
        <w:t>Назва програми - «</w:t>
      </w:r>
      <w:r w:rsidR="00D52EDA" w:rsidRPr="00D52EDA">
        <w:rPr>
          <w:rFonts w:ascii="Times New Roman" w:eastAsia="Times New Roman" w:hAnsi="Times New Roman" w:cs="Times New Roman"/>
          <w:b/>
          <w:bCs/>
          <w:color w:val="000000"/>
          <w:sz w:val="24"/>
          <w:lang w:eastAsia="uk-UA"/>
        </w:rPr>
        <w:t>Управління к</w:t>
      </w:r>
      <w:r w:rsidRPr="00D52EDA">
        <w:rPr>
          <w:rFonts w:ascii="Times New Roman" w:eastAsia="Times New Roman" w:hAnsi="Times New Roman" w:cs="Times New Roman"/>
          <w:b/>
          <w:bCs/>
          <w:color w:val="000000"/>
          <w:sz w:val="24"/>
          <w:lang w:eastAsia="uk-UA"/>
        </w:rPr>
        <w:t>омунальн</w:t>
      </w:r>
      <w:r w:rsidR="00D52EDA" w:rsidRPr="00D52EDA">
        <w:rPr>
          <w:rFonts w:ascii="Times New Roman" w:eastAsia="Times New Roman" w:hAnsi="Times New Roman" w:cs="Times New Roman"/>
          <w:b/>
          <w:bCs/>
          <w:color w:val="000000"/>
          <w:sz w:val="24"/>
          <w:lang w:eastAsia="uk-UA"/>
        </w:rPr>
        <w:t>им</w:t>
      </w:r>
      <w:r w:rsidRPr="00D52EDA">
        <w:rPr>
          <w:rFonts w:ascii="Times New Roman" w:eastAsia="Times New Roman" w:hAnsi="Times New Roman" w:cs="Times New Roman"/>
          <w:b/>
          <w:bCs/>
          <w:color w:val="000000"/>
          <w:sz w:val="24"/>
          <w:lang w:eastAsia="uk-UA"/>
        </w:rPr>
        <w:t xml:space="preserve"> майно</w:t>
      </w:r>
      <w:r w:rsidR="00D52EDA" w:rsidRPr="00D52EDA">
        <w:rPr>
          <w:rFonts w:ascii="Times New Roman" w:eastAsia="Times New Roman" w:hAnsi="Times New Roman" w:cs="Times New Roman"/>
          <w:b/>
          <w:bCs/>
          <w:color w:val="000000"/>
          <w:sz w:val="24"/>
          <w:lang w:eastAsia="uk-UA"/>
        </w:rPr>
        <w:t>м</w:t>
      </w:r>
      <w:r w:rsidRPr="00D52EDA">
        <w:rPr>
          <w:rFonts w:ascii="Times New Roman" w:eastAsia="Times New Roman" w:hAnsi="Times New Roman" w:cs="Times New Roman"/>
          <w:b/>
          <w:bCs/>
          <w:color w:val="000000"/>
          <w:sz w:val="24"/>
          <w:lang w:eastAsia="uk-UA"/>
        </w:rPr>
        <w:t>» на 202</w:t>
      </w:r>
      <w:r w:rsidR="0004605E">
        <w:rPr>
          <w:rFonts w:ascii="Times New Roman" w:eastAsia="Times New Roman" w:hAnsi="Times New Roman" w:cs="Times New Roman"/>
          <w:b/>
          <w:bCs/>
          <w:color w:val="000000"/>
          <w:sz w:val="24"/>
          <w:lang w:eastAsia="uk-UA"/>
        </w:rPr>
        <w:t>5</w:t>
      </w:r>
      <w:r w:rsidR="00D52EDA" w:rsidRPr="00D52EDA">
        <w:rPr>
          <w:rFonts w:ascii="Times New Roman" w:eastAsia="Times New Roman" w:hAnsi="Times New Roman" w:cs="Times New Roman"/>
          <w:b/>
          <w:bCs/>
          <w:color w:val="000000"/>
          <w:sz w:val="24"/>
          <w:lang w:eastAsia="uk-UA"/>
        </w:rPr>
        <w:t xml:space="preserve"> </w:t>
      </w:r>
      <w:r w:rsidRPr="00D52EDA">
        <w:rPr>
          <w:rFonts w:ascii="Times New Roman" w:eastAsia="Times New Roman" w:hAnsi="Times New Roman" w:cs="Times New Roman"/>
          <w:b/>
          <w:bCs/>
          <w:color w:val="000000"/>
          <w:sz w:val="24"/>
          <w:lang w:eastAsia="uk-UA"/>
        </w:rPr>
        <w:t xml:space="preserve"> – 202</w:t>
      </w:r>
      <w:r w:rsidR="0004605E">
        <w:rPr>
          <w:rFonts w:ascii="Times New Roman" w:eastAsia="Times New Roman" w:hAnsi="Times New Roman" w:cs="Times New Roman"/>
          <w:b/>
          <w:bCs/>
          <w:color w:val="000000"/>
          <w:sz w:val="24"/>
          <w:lang w:eastAsia="uk-UA"/>
        </w:rPr>
        <w:t>8</w:t>
      </w:r>
      <w:r w:rsidR="00D52EDA" w:rsidRPr="00D52EDA">
        <w:rPr>
          <w:rFonts w:ascii="Times New Roman" w:eastAsia="Times New Roman" w:hAnsi="Times New Roman" w:cs="Times New Roman"/>
          <w:b/>
          <w:bCs/>
          <w:color w:val="000000"/>
          <w:sz w:val="24"/>
          <w:lang w:eastAsia="uk-UA"/>
        </w:rPr>
        <w:t xml:space="preserve"> </w:t>
      </w:r>
      <w:r w:rsidRPr="00D52EDA">
        <w:rPr>
          <w:rFonts w:ascii="Times New Roman" w:eastAsia="Times New Roman" w:hAnsi="Times New Roman" w:cs="Times New Roman"/>
          <w:b/>
          <w:bCs/>
          <w:color w:val="000000"/>
          <w:sz w:val="24"/>
          <w:lang w:eastAsia="uk-UA"/>
        </w:rPr>
        <w:t xml:space="preserve"> роки</w:t>
      </w:r>
    </w:p>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tbl>
      <w:tblPr>
        <w:tblW w:w="10016" w:type="dxa"/>
        <w:jc w:val="center"/>
        <w:tblInd w:w="1131" w:type="dxa"/>
        <w:tblBorders>
          <w:top w:val="outset" w:sz="2" w:space="0" w:color="auto"/>
          <w:left w:val="outset" w:sz="2" w:space="0" w:color="auto"/>
          <w:bottom w:val="outset" w:sz="2" w:space="0" w:color="auto"/>
          <w:right w:val="outset" w:sz="2" w:space="0" w:color="auto"/>
        </w:tblBorders>
        <w:tblLayout w:type="fixed"/>
        <w:tblCellMar>
          <w:top w:w="60" w:type="dxa"/>
          <w:left w:w="60" w:type="dxa"/>
          <w:bottom w:w="60" w:type="dxa"/>
          <w:right w:w="60" w:type="dxa"/>
        </w:tblCellMar>
        <w:tblLook w:val="04A0"/>
      </w:tblPr>
      <w:tblGrid>
        <w:gridCol w:w="626"/>
        <w:gridCol w:w="2871"/>
        <w:gridCol w:w="1087"/>
        <w:gridCol w:w="1134"/>
        <w:gridCol w:w="1134"/>
        <w:gridCol w:w="1108"/>
        <w:gridCol w:w="2056"/>
      </w:tblGrid>
      <w:tr w:rsidR="009105CD" w:rsidRPr="009105CD" w:rsidTr="00D52EDA">
        <w:trPr>
          <w:trHeight w:val="120"/>
          <w:jc w:val="center"/>
        </w:trPr>
        <w:tc>
          <w:tcPr>
            <w:tcW w:w="626" w:type="dxa"/>
            <w:vMerge w:val="restart"/>
            <w:tcBorders>
              <w:top w:val="single" w:sz="4" w:space="0" w:color="000000"/>
              <w:left w:val="single" w:sz="4" w:space="0" w:color="000000"/>
              <w:bottom w:val="single" w:sz="4" w:space="0" w:color="000000"/>
              <w:right w:val="nil"/>
            </w:tcBorders>
            <w:hideMark/>
          </w:tcPr>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w:t>
            </w:r>
          </w:p>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п/п</w:t>
            </w:r>
          </w:p>
        </w:tc>
        <w:tc>
          <w:tcPr>
            <w:tcW w:w="2871" w:type="dxa"/>
            <w:vMerge w:val="restart"/>
            <w:tcBorders>
              <w:top w:val="single" w:sz="4" w:space="0" w:color="000000"/>
              <w:left w:val="single" w:sz="4" w:space="0" w:color="000000"/>
              <w:bottom w:val="single" w:sz="4" w:space="0" w:color="000000"/>
              <w:right w:val="nil"/>
            </w:tcBorders>
            <w:hideMark/>
          </w:tcPr>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Види заходів</w:t>
            </w:r>
          </w:p>
        </w:tc>
        <w:tc>
          <w:tcPr>
            <w:tcW w:w="4463" w:type="dxa"/>
            <w:gridSpan w:val="4"/>
            <w:tcBorders>
              <w:top w:val="single" w:sz="4" w:space="0" w:color="000000"/>
              <w:left w:val="single" w:sz="4" w:space="0" w:color="000000"/>
              <w:bottom w:val="single" w:sz="4" w:space="0" w:color="000000"/>
              <w:right w:val="single" w:sz="4" w:space="0" w:color="000000"/>
            </w:tcBorders>
            <w:hideMark/>
          </w:tcPr>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Обсяги фінансування</w:t>
            </w:r>
          </w:p>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(міський бюджет)</w:t>
            </w:r>
          </w:p>
          <w:p w:rsidR="009105CD" w:rsidRPr="009105CD" w:rsidRDefault="009105CD" w:rsidP="009105CD">
            <w:pPr>
              <w:spacing w:after="0" w:line="120" w:lineRule="atLeast"/>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(тис. грн.)</w:t>
            </w:r>
          </w:p>
        </w:tc>
        <w:tc>
          <w:tcPr>
            <w:tcW w:w="2056" w:type="dxa"/>
            <w:tcBorders>
              <w:top w:val="single" w:sz="4" w:space="0" w:color="000000"/>
              <w:left w:val="single" w:sz="4" w:space="0" w:color="000000"/>
              <w:bottom w:val="nil"/>
              <w:right w:val="single" w:sz="4" w:space="0" w:color="000000"/>
            </w:tcBorders>
            <w:hideMark/>
          </w:tcPr>
          <w:p w:rsidR="009105CD" w:rsidRPr="009105CD" w:rsidRDefault="009105CD" w:rsidP="009105CD">
            <w:pPr>
              <w:spacing w:after="0" w:line="120" w:lineRule="atLeast"/>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Очікуваний результат</w:t>
            </w:r>
          </w:p>
        </w:tc>
      </w:tr>
      <w:tr w:rsidR="00D52EDA" w:rsidRPr="009105CD" w:rsidTr="00D52EDA">
        <w:trPr>
          <w:trHeight w:val="810"/>
          <w:jc w:val="center"/>
        </w:trPr>
        <w:tc>
          <w:tcPr>
            <w:tcW w:w="626" w:type="dxa"/>
            <w:vMerge/>
            <w:tcBorders>
              <w:top w:val="single" w:sz="4" w:space="0" w:color="000000"/>
              <w:left w:val="single" w:sz="4" w:space="0" w:color="000000"/>
              <w:bottom w:val="single" w:sz="4" w:space="0" w:color="000000"/>
              <w:right w:val="nil"/>
            </w:tcBorders>
            <w:vAlign w:val="center"/>
            <w:hideMark/>
          </w:tcPr>
          <w:p w:rsidR="00D52EDA" w:rsidRPr="009105CD" w:rsidRDefault="00D52EDA" w:rsidP="009105CD">
            <w:pPr>
              <w:spacing w:after="0" w:line="240" w:lineRule="auto"/>
              <w:rPr>
                <w:rFonts w:ascii="Times New Roman" w:eastAsia="Times New Roman" w:hAnsi="Times New Roman" w:cs="Times New Roman"/>
                <w:sz w:val="24"/>
                <w:szCs w:val="24"/>
                <w:lang w:eastAsia="uk-UA"/>
              </w:rPr>
            </w:pPr>
          </w:p>
        </w:tc>
        <w:tc>
          <w:tcPr>
            <w:tcW w:w="2871" w:type="dxa"/>
            <w:vMerge/>
            <w:tcBorders>
              <w:top w:val="single" w:sz="4" w:space="0" w:color="000000"/>
              <w:left w:val="single" w:sz="4" w:space="0" w:color="000000"/>
              <w:bottom w:val="single" w:sz="4" w:space="0" w:color="000000"/>
              <w:right w:val="nil"/>
            </w:tcBorders>
            <w:vAlign w:val="center"/>
            <w:hideMark/>
          </w:tcPr>
          <w:p w:rsidR="00D52EDA" w:rsidRPr="009105CD" w:rsidRDefault="00D52EDA" w:rsidP="009105CD">
            <w:pPr>
              <w:spacing w:after="0" w:line="240" w:lineRule="auto"/>
              <w:rPr>
                <w:rFonts w:ascii="Times New Roman" w:eastAsia="Times New Roman" w:hAnsi="Times New Roman" w:cs="Times New Roman"/>
                <w:sz w:val="24"/>
                <w:szCs w:val="24"/>
                <w:lang w:eastAsia="uk-UA"/>
              </w:rPr>
            </w:pPr>
          </w:p>
        </w:tc>
        <w:tc>
          <w:tcPr>
            <w:tcW w:w="1087" w:type="dxa"/>
            <w:tcBorders>
              <w:top w:val="single" w:sz="4" w:space="0" w:color="000000"/>
              <w:left w:val="single" w:sz="4" w:space="0" w:color="000000"/>
              <w:bottom w:val="single" w:sz="4" w:space="0" w:color="000000"/>
              <w:right w:val="single" w:sz="4" w:space="0" w:color="000000"/>
            </w:tcBorders>
            <w:hideMark/>
          </w:tcPr>
          <w:p w:rsidR="009105CD" w:rsidRPr="009105CD" w:rsidRDefault="00D52EDA"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2025</w:t>
            </w:r>
          </w:p>
        </w:tc>
        <w:tc>
          <w:tcPr>
            <w:tcW w:w="1134" w:type="dxa"/>
            <w:tcBorders>
              <w:top w:val="single" w:sz="4" w:space="0" w:color="000000"/>
              <w:left w:val="single" w:sz="4" w:space="0" w:color="000000"/>
              <w:bottom w:val="single" w:sz="4" w:space="0" w:color="000000"/>
              <w:right w:val="nil"/>
            </w:tcBorders>
            <w:hideMark/>
          </w:tcPr>
          <w:p w:rsidR="009105CD" w:rsidRPr="009105CD" w:rsidRDefault="00D52EDA"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2026</w:t>
            </w:r>
          </w:p>
        </w:tc>
        <w:tc>
          <w:tcPr>
            <w:tcW w:w="1134" w:type="dxa"/>
            <w:tcBorders>
              <w:top w:val="single" w:sz="4" w:space="0" w:color="000000"/>
              <w:left w:val="single" w:sz="4" w:space="0" w:color="000000"/>
              <w:bottom w:val="single" w:sz="4" w:space="0" w:color="000000"/>
              <w:right w:val="single" w:sz="4" w:space="0" w:color="000000"/>
            </w:tcBorders>
            <w:hideMark/>
          </w:tcPr>
          <w:p w:rsidR="009105CD" w:rsidRPr="009105CD" w:rsidRDefault="00D52EDA"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2027</w:t>
            </w:r>
          </w:p>
        </w:tc>
        <w:tc>
          <w:tcPr>
            <w:tcW w:w="1108" w:type="dxa"/>
            <w:tcBorders>
              <w:top w:val="single" w:sz="4" w:space="0" w:color="000000"/>
              <w:left w:val="single" w:sz="4" w:space="0" w:color="000000"/>
              <w:bottom w:val="single" w:sz="4" w:space="0" w:color="000000"/>
              <w:right w:val="single" w:sz="4" w:space="0" w:color="000000"/>
            </w:tcBorders>
            <w:hideMark/>
          </w:tcPr>
          <w:p w:rsidR="00D52EDA" w:rsidRPr="009105CD" w:rsidRDefault="00D52EDA"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8"/>
                <w:lang w:eastAsia="uk-UA"/>
              </w:rPr>
              <w:t>2028</w:t>
            </w:r>
          </w:p>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p>
        </w:tc>
        <w:tc>
          <w:tcPr>
            <w:tcW w:w="2056" w:type="dxa"/>
            <w:tcBorders>
              <w:top w:val="nil"/>
              <w:left w:val="single" w:sz="4" w:space="0" w:color="000000"/>
              <w:bottom w:val="single" w:sz="4" w:space="0" w:color="000000"/>
              <w:right w:val="single" w:sz="4" w:space="0" w:color="000000"/>
            </w:tcBorders>
            <w:hideMark/>
          </w:tcPr>
          <w:p w:rsidR="009105CD" w:rsidRPr="009105CD" w:rsidRDefault="009105CD" w:rsidP="009105CD">
            <w:pPr>
              <w:spacing w:after="0" w:line="240" w:lineRule="auto"/>
              <w:jc w:val="center"/>
              <w:rPr>
                <w:rFonts w:ascii="Times New Roman" w:eastAsia="Times New Roman" w:hAnsi="Times New Roman" w:cs="Times New Roman"/>
                <w:sz w:val="24"/>
                <w:szCs w:val="24"/>
                <w:lang w:eastAsia="uk-UA"/>
              </w:rPr>
            </w:pPr>
          </w:p>
        </w:tc>
      </w:tr>
      <w:tr w:rsidR="00A10EF0" w:rsidRPr="009105CD" w:rsidTr="00D52EDA">
        <w:trPr>
          <w:trHeight w:val="735"/>
          <w:jc w:val="center"/>
        </w:trPr>
        <w:tc>
          <w:tcPr>
            <w:tcW w:w="626" w:type="dxa"/>
            <w:tcBorders>
              <w:top w:val="single" w:sz="4" w:space="0" w:color="000000"/>
              <w:left w:val="single" w:sz="4" w:space="0" w:color="000000"/>
              <w:bottom w:val="single" w:sz="4" w:space="0" w:color="000000"/>
              <w:right w:val="nil"/>
            </w:tcBorders>
            <w:hideMark/>
          </w:tcPr>
          <w:p w:rsidR="00A10EF0" w:rsidRPr="009105CD" w:rsidRDefault="00A10EF0" w:rsidP="009105CD">
            <w:pPr>
              <w:spacing w:after="0" w:line="240" w:lineRule="auto"/>
              <w:jc w:val="center"/>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4"/>
                <w:szCs w:val="24"/>
                <w:lang w:eastAsia="uk-UA"/>
              </w:rPr>
              <w:t>1</w:t>
            </w:r>
          </w:p>
        </w:tc>
        <w:tc>
          <w:tcPr>
            <w:tcW w:w="2871" w:type="dxa"/>
            <w:tcBorders>
              <w:top w:val="single" w:sz="4" w:space="0" w:color="000000"/>
              <w:left w:val="single" w:sz="4" w:space="0" w:color="000000"/>
              <w:bottom w:val="single" w:sz="4" w:space="0" w:color="000000"/>
              <w:right w:val="nil"/>
            </w:tcBorders>
            <w:hideMark/>
          </w:tcPr>
          <w:p w:rsidR="00A10EF0" w:rsidRPr="009105CD" w:rsidRDefault="00A10EF0" w:rsidP="00E51E70">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4"/>
                <w:szCs w:val="24"/>
                <w:lang w:eastAsia="uk-UA"/>
              </w:rPr>
              <w:t>Виготовлення технічної документації</w:t>
            </w:r>
            <w:r>
              <w:rPr>
                <w:rFonts w:ascii="Times New Roman" w:eastAsia="Times New Roman" w:hAnsi="Times New Roman" w:cs="Times New Roman"/>
                <w:sz w:val="24"/>
                <w:szCs w:val="24"/>
                <w:lang w:eastAsia="uk-UA"/>
              </w:rPr>
              <w:t>,</w:t>
            </w:r>
            <w:r w:rsidRPr="009105CD">
              <w:rPr>
                <w:rFonts w:ascii="Times New Roman" w:eastAsia="Times New Roman" w:hAnsi="Times New Roman" w:cs="Times New Roman"/>
                <w:sz w:val="24"/>
                <w:szCs w:val="24"/>
                <w:lang w:eastAsia="uk-UA"/>
              </w:rPr>
              <w:t xml:space="preserve"> </w:t>
            </w:r>
            <w:r w:rsidR="00E51E70">
              <w:rPr>
                <w:rFonts w:ascii="Times New Roman" w:eastAsia="Times New Roman" w:hAnsi="Times New Roman" w:cs="Times New Roman"/>
                <w:sz w:val="24"/>
                <w:szCs w:val="24"/>
                <w:lang w:eastAsia="uk-UA"/>
              </w:rPr>
              <w:t>в</w:t>
            </w:r>
            <w:r w:rsidRPr="009105CD">
              <w:rPr>
                <w:rFonts w:ascii="Times New Roman" w:eastAsia="Times New Roman" w:hAnsi="Times New Roman" w:cs="Times New Roman"/>
                <w:sz w:val="24"/>
                <w:szCs w:val="24"/>
                <w:lang w:eastAsia="uk-UA"/>
              </w:rPr>
              <w:t>иготовлення правовстановлюючих документів</w:t>
            </w:r>
            <w:r>
              <w:rPr>
                <w:rFonts w:ascii="Times New Roman" w:eastAsia="Times New Roman" w:hAnsi="Times New Roman" w:cs="Times New Roman"/>
                <w:sz w:val="24"/>
                <w:szCs w:val="24"/>
                <w:lang w:eastAsia="uk-UA"/>
              </w:rPr>
              <w:t>,</w:t>
            </w:r>
            <w:r w:rsidRPr="009105CD">
              <w:rPr>
                <w:rFonts w:ascii="Times New Roman" w:eastAsia="Times New Roman" w:hAnsi="Times New Roman" w:cs="Times New Roman"/>
                <w:sz w:val="24"/>
                <w:szCs w:val="24"/>
                <w:lang w:eastAsia="uk-UA"/>
              </w:rPr>
              <w:t xml:space="preserve"> </w:t>
            </w:r>
            <w:r w:rsidR="00E51E70">
              <w:rPr>
                <w:rFonts w:ascii="Times New Roman" w:eastAsia="Times New Roman" w:hAnsi="Times New Roman" w:cs="Times New Roman"/>
                <w:sz w:val="24"/>
                <w:szCs w:val="24"/>
                <w:lang w:eastAsia="uk-UA"/>
              </w:rPr>
              <w:t>о</w:t>
            </w:r>
            <w:r w:rsidRPr="009105CD">
              <w:rPr>
                <w:rFonts w:ascii="Times New Roman" w:eastAsia="Times New Roman" w:hAnsi="Times New Roman" w:cs="Times New Roman"/>
                <w:sz w:val="24"/>
                <w:szCs w:val="24"/>
                <w:lang w:eastAsia="uk-UA"/>
              </w:rPr>
              <w:t>плата звіту про оцінку майна, рецензії на звіт про оцінку майна</w:t>
            </w:r>
            <w:r>
              <w:rPr>
                <w:rFonts w:ascii="Times New Roman" w:eastAsia="Times New Roman" w:hAnsi="Times New Roman" w:cs="Times New Roman"/>
                <w:sz w:val="24"/>
                <w:szCs w:val="24"/>
                <w:lang w:eastAsia="uk-UA"/>
              </w:rPr>
              <w:t>,</w:t>
            </w:r>
            <w:r w:rsidRPr="009105CD">
              <w:rPr>
                <w:rFonts w:ascii="Times New Roman" w:eastAsia="Times New Roman" w:hAnsi="Times New Roman" w:cs="Times New Roman"/>
                <w:sz w:val="24"/>
                <w:szCs w:val="24"/>
                <w:lang w:eastAsia="uk-UA"/>
              </w:rPr>
              <w:t xml:space="preserve"> </w:t>
            </w:r>
            <w:r w:rsidR="00E51E70">
              <w:rPr>
                <w:rFonts w:ascii="Times New Roman" w:eastAsia="Times New Roman" w:hAnsi="Times New Roman" w:cs="Times New Roman"/>
                <w:sz w:val="24"/>
                <w:szCs w:val="24"/>
                <w:lang w:eastAsia="uk-UA"/>
              </w:rPr>
              <w:t>з</w:t>
            </w:r>
            <w:r w:rsidRPr="009105CD">
              <w:rPr>
                <w:rFonts w:ascii="Times New Roman" w:eastAsia="Times New Roman" w:hAnsi="Times New Roman" w:cs="Times New Roman"/>
                <w:sz w:val="24"/>
                <w:szCs w:val="24"/>
                <w:lang w:eastAsia="uk-UA"/>
              </w:rPr>
              <w:t>абезпечення інформуванням громадськості (оголошення у ЗМІ)</w:t>
            </w:r>
          </w:p>
        </w:tc>
        <w:tc>
          <w:tcPr>
            <w:tcW w:w="1087" w:type="dxa"/>
            <w:tcBorders>
              <w:top w:val="single" w:sz="4" w:space="0" w:color="000000"/>
              <w:left w:val="single" w:sz="4" w:space="0" w:color="000000"/>
              <w:bottom w:val="single" w:sz="4" w:space="0" w:color="000000"/>
              <w:right w:val="single" w:sz="4" w:space="0" w:color="000000"/>
            </w:tcBorders>
            <w:hideMark/>
          </w:tcPr>
          <w:p w:rsidR="00A10EF0" w:rsidRPr="009105CD" w:rsidRDefault="007E2D6B" w:rsidP="009105C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A10EF0">
              <w:rPr>
                <w:rFonts w:ascii="Times New Roman" w:eastAsia="Times New Roman" w:hAnsi="Times New Roman" w:cs="Times New Roman"/>
                <w:sz w:val="24"/>
                <w:szCs w:val="24"/>
                <w:lang w:eastAsia="uk-UA"/>
              </w:rPr>
              <w:t>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9105CD" w:rsidRDefault="00A10EF0" w:rsidP="0071261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9105CD" w:rsidRDefault="00A10EF0" w:rsidP="0071261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100,00</w:t>
            </w:r>
          </w:p>
        </w:tc>
        <w:tc>
          <w:tcPr>
            <w:tcW w:w="1108" w:type="dxa"/>
            <w:tcBorders>
              <w:top w:val="single" w:sz="4" w:space="0" w:color="000000"/>
              <w:left w:val="single" w:sz="4" w:space="0" w:color="000000"/>
              <w:bottom w:val="single" w:sz="4" w:space="0" w:color="000000"/>
              <w:right w:val="single" w:sz="4" w:space="0" w:color="000000"/>
            </w:tcBorders>
            <w:hideMark/>
          </w:tcPr>
          <w:p w:rsidR="00A10EF0" w:rsidRPr="009105CD" w:rsidRDefault="00A10EF0" w:rsidP="00712614">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20,00</w:t>
            </w:r>
          </w:p>
        </w:tc>
        <w:tc>
          <w:tcPr>
            <w:tcW w:w="2056" w:type="dxa"/>
            <w:tcBorders>
              <w:top w:val="single" w:sz="4" w:space="0" w:color="000000"/>
              <w:left w:val="single" w:sz="4" w:space="0" w:color="000000"/>
              <w:bottom w:val="single" w:sz="4" w:space="0" w:color="000000"/>
              <w:right w:val="single" w:sz="4" w:space="0" w:color="000000"/>
            </w:tcBorders>
            <w:hideMark/>
          </w:tcPr>
          <w:p w:rsidR="00A10EF0" w:rsidRPr="009105CD" w:rsidRDefault="00A10EF0" w:rsidP="00A10EF0">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sz w:val="24"/>
                <w:szCs w:val="24"/>
                <w:lang w:eastAsia="uk-UA"/>
              </w:rPr>
              <w:t>Реєстрація права власності</w:t>
            </w:r>
            <w:r>
              <w:rPr>
                <w:rFonts w:ascii="Times New Roman" w:eastAsia="Times New Roman" w:hAnsi="Times New Roman" w:cs="Times New Roman"/>
                <w:sz w:val="24"/>
                <w:szCs w:val="24"/>
                <w:lang w:eastAsia="uk-UA"/>
              </w:rPr>
              <w:t>,</w:t>
            </w:r>
            <w:r w:rsidRPr="009105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w:t>
            </w:r>
            <w:r w:rsidRPr="009105CD">
              <w:rPr>
                <w:rFonts w:ascii="Times New Roman" w:eastAsia="Times New Roman" w:hAnsi="Times New Roman" w:cs="Times New Roman"/>
                <w:sz w:val="24"/>
                <w:szCs w:val="24"/>
                <w:lang w:eastAsia="uk-UA"/>
              </w:rPr>
              <w:t>дійснення процедури</w:t>
            </w:r>
            <w:r>
              <w:rPr>
                <w:rFonts w:ascii="Times New Roman" w:eastAsia="Times New Roman" w:hAnsi="Times New Roman" w:cs="Times New Roman"/>
                <w:sz w:val="24"/>
                <w:szCs w:val="24"/>
                <w:lang w:eastAsia="uk-UA"/>
              </w:rPr>
              <w:t xml:space="preserve"> </w:t>
            </w:r>
            <w:r w:rsidRPr="009105CD">
              <w:rPr>
                <w:rFonts w:ascii="Times New Roman" w:eastAsia="Times New Roman" w:hAnsi="Times New Roman" w:cs="Times New Roman"/>
                <w:sz w:val="24"/>
                <w:szCs w:val="24"/>
                <w:lang w:eastAsia="uk-UA"/>
              </w:rPr>
              <w:t>відчуженн</w:t>
            </w:r>
            <w:r>
              <w:rPr>
                <w:rFonts w:ascii="Times New Roman" w:eastAsia="Times New Roman" w:hAnsi="Times New Roman" w:cs="Times New Roman"/>
                <w:sz w:val="24"/>
                <w:szCs w:val="24"/>
                <w:lang w:eastAsia="uk-UA"/>
              </w:rPr>
              <w:t>я,</w:t>
            </w:r>
            <w:r w:rsidRPr="009105CD">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в</w:t>
            </w:r>
            <w:r w:rsidRPr="009105CD">
              <w:rPr>
                <w:rFonts w:ascii="Times New Roman" w:eastAsia="Times New Roman" w:hAnsi="Times New Roman" w:cs="Times New Roman"/>
                <w:sz w:val="24"/>
                <w:szCs w:val="24"/>
                <w:lang w:eastAsia="uk-UA"/>
              </w:rPr>
              <w:t>ідчуження об’єктів малої приватизації</w:t>
            </w:r>
          </w:p>
        </w:tc>
      </w:tr>
      <w:tr w:rsidR="00A10EF0" w:rsidRPr="009105CD" w:rsidTr="00D52EDA">
        <w:trPr>
          <w:trHeight w:val="690"/>
          <w:jc w:val="center"/>
        </w:trPr>
        <w:tc>
          <w:tcPr>
            <w:tcW w:w="626" w:type="dxa"/>
            <w:tcBorders>
              <w:top w:val="single" w:sz="4" w:space="0" w:color="000000"/>
              <w:left w:val="single" w:sz="4" w:space="0" w:color="000000"/>
              <w:bottom w:val="single" w:sz="4" w:space="0" w:color="000000"/>
              <w:right w:val="nil"/>
            </w:tcBorders>
            <w:hideMark/>
          </w:tcPr>
          <w:p w:rsidR="00A10EF0" w:rsidRPr="009105CD" w:rsidRDefault="00A10EF0" w:rsidP="009105CD">
            <w:pPr>
              <w:spacing w:after="0" w:line="240" w:lineRule="auto"/>
              <w:jc w:val="center"/>
              <w:rPr>
                <w:rFonts w:ascii="Times New Roman" w:eastAsia="Times New Roman" w:hAnsi="Times New Roman" w:cs="Times New Roman"/>
                <w:sz w:val="24"/>
                <w:szCs w:val="24"/>
                <w:lang w:eastAsia="uk-UA"/>
              </w:rPr>
            </w:pPr>
          </w:p>
        </w:tc>
        <w:tc>
          <w:tcPr>
            <w:tcW w:w="2871" w:type="dxa"/>
            <w:tcBorders>
              <w:top w:val="single" w:sz="4" w:space="0" w:color="000000"/>
              <w:left w:val="single" w:sz="4" w:space="0" w:color="000000"/>
              <w:bottom w:val="single" w:sz="4" w:space="0" w:color="000000"/>
              <w:right w:val="nil"/>
            </w:tcBorders>
            <w:hideMark/>
          </w:tcPr>
          <w:p w:rsidR="00A10EF0" w:rsidRPr="009105CD" w:rsidRDefault="00A10EF0" w:rsidP="009105CD">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sz w:val="24"/>
                <w:szCs w:val="24"/>
                <w:lang w:eastAsia="uk-UA"/>
              </w:rPr>
              <w:t>Разом за рік</w:t>
            </w:r>
          </w:p>
        </w:tc>
        <w:tc>
          <w:tcPr>
            <w:tcW w:w="1087" w:type="dxa"/>
            <w:tcBorders>
              <w:top w:val="single" w:sz="4" w:space="0" w:color="000000"/>
              <w:left w:val="single" w:sz="4" w:space="0" w:color="000000"/>
              <w:bottom w:val="single" w:sz="4" w:space="0" w:color="000000"/>
              <w:right w:val="single" w:sz="4" w:space="0" w:color="000000"/>
            </w:tcBorders>
            <w:hideMark/>
          </w:tcPr>
          <w:p w:rsidR="00A10EF0" w:rsidRPr="009105CD" w:rsidRDefault="007E2D6B" w:rsidP="009105C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6</w:t>
            </w:r>
            <w:r w:rsidR="00C40A11">
              <w:rPr>
                <w:rFonts w:ascii="Times New Roman" w:eastAsia="Times New Roman" w:hAnsi="Times New Roman" w:cs="Times New Roman"/>
                <w:sz w:val="24"/>
                <w:szCs w:val="24"/>
                <w:lang w:eastAsia="uk-UA"/>
              </w:rPr>
              <w:t>0,00</w:t>
            </w:r>
          </w:p>
        </w:tc>
        <w:tc>
          <w:tcPr>
            <w:tcW w:w="1134" w:type="dxa"/>
            <w:tcBorders>
              <w:top w:val="single" w:sz="4" w:space="0" w:color="000000"/>
              <w:left w:val="single" w:sz="4" w:space="0" w:color="000000"/>
              <w:bottom w:val="single" w:sz="4" w:space="0" w:color="000000"/>
              <w:right w:val="nil"/>
            </w:tcBorders>
            <w:hideMark/>
          </w:tcPr>
          <w:p w:rsidR="00A10EF0" w:rsidRPr="009105CD" w:rsidRDefault="00C40A11" w:rsidP="009105C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150,00</w:t>
            </w:r>
          </w:p>
        </w:tc>
        <w:tc>
          <w:tcPr>
            <w:tcW w:w="1134" w:type="dxa"/>
            <w:tcBorders>
              <w:top w:val="single" w:sz="4" w:space="0" w:color="000000"/>
              <w:left w:val="single" w:sz="4" w:space="0" w:color="000000"/>
              <w:bottom w:val="single" w:sz="4" w:space="0" w:color="000000"/>
              <w:right w:val="single" w:sz="4" w:space="0" w:color="000000"/>
            </w:tcBorders>
            <w:hideMark/>
          </w:tcPr>
          <w:p w:rsidR="00A10EF0" w:rsidRPr="009105CD" w:rsidRDefault="00C40A11" w:rsidP="009105C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100,00</w:t>
            </w:r>
          </w:p>
        </w:tc>
        <w:tc>
          <w:tcPr>
            <w:tcW w:w="1108" w:type="dxa"/>
            <w:tcBorders>
              <w:top w:val="single" w:sz="4" w:space="0" w:color="000000"/>
              <w:left w:val="single" w:sz="4" w:space="0" w:color="000000"/>
              <w:bottom w:val="single" w:sz="4" w:space="0" w:color="000000"/>
              <w:right w:val="single" w:sz="4" w:space="0" w:color="000000"/>
            </w:tcBorders>
            <w:hideMark/>
          </w:tcPr>
          <w:p w:rsidR="00A10EF0" w:rsidRPr="009105CD" w:rsidRDefault="00C40A11" w:rsidP="009105CD">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20,00</w:t>
            </w:r>
          </w:p>
        </w:tc>
        <w:tc>
          <w:tcPr>
            <w:tcW w:w="2056" w:type="dxa"/>
            <w:tcBorders>
              <w:top w:val="single" w:sz="4" w:space="0" w:color="000000"/>
              <w:left w:val="single" w:sz="4" w:space="0" w:color="000000"/>
              <w:bottom w:val="single" w:sz="4" w:space="0" w:color="000000"/>
              <w:right w:val="single" w:sz="4" w:space="0" w:color="000000"/>
            </w:tcBorders>
            <w:hideMark/>
          </w:tcPr>
          <w:p w:rsidR="00A10EF0" w:rsidRPr="009105CD" w:rsidRDefault="00A10EF0" w:rsidP="009105CD">
            <w:pPr>
              <w:spacing w:after="0" w:line="240" w:lineRule="auto"/>
              <w:jc w:val="center"/>
              <w:rPr>
                <w:rFonts w:ascii="Times New Roman" w:eastAsia="Times New Roman" w:hAnsi="Times New Roman" w:cs="Times New Roman"/>
                <w:sz w:val="24"/>
                <w:szCs w:val="24"/>
                <w:lang w:eastAsia="uk-UA"/>
              </w:rPr>
            </w:pPr>
          </w:p>
        </w:tc>
      </w:tr>
    </w:tbl>
    <w:p w:rsidR="009105CD" w:rsidRPr="009105CD" w:rsidRDefault="009105CD" w:rsidP="009105CD">
      <w:pPr>
        <w:shd w:val="clear" w:color="auto" w:fill="FFFFFF"/>
        <w:spacing w:after="0" w:line="240" w:lineRule="auto"/>
        <w:jc w:val="center"/>
        <w:rPr>
          <w:rFonts w:ascii="Times New Roman" w:eastAsia="Times New Roman" w:hAnsi="Times New Roman" w:cs="Times New Roman"/>
          <w:color w:val="000000"/>
          <w:sz w:val="15"/>
          <w:szCs w:val="15"/>
          <w:lang w:eastAsia="uk-UA"/>
        </w:rPr>
      </w:pPr>
    </w:p>
    <w:tbl>
      <w:tblPr>
        <w:tblW w:w="10500" w:type="dxa"/>
        <w:tblCellSpacing w:w="0" w:type="dxa"/>
        <w:tblCellMar>
          <w:top w:w="60" w:type="dxa"/>
          <w:left w:w="60" w:type="dxa"/>
          <w:bottom w:w="60" w:type="dxa"/>
          <w:right w:w="60" w:type="dxa"/>
        </w:tblCellMar>
        <w:tblLook w:val="04A0"/>
      </w:tblPr>
      <w:tblGrid>
        <w:gridCol w:w="4005"/>
        <w:gridCol w:w="1580"/>
        <w:gridCol w:w="4309"/>
        <w:gridCol w:w="606"/>
      </w:tblGrid>
      <w:tr w:rsidR="00D52EDA" w:rsidRPr="009105CD" w:rsidTr="00D44230">
        <w:trPr>
          <w:trHeight w:val="75"/>
          <w:tblCellSpacing w:w="0" w:type="dxa"/>
        </w:trPr>
        <w:tc>
          <w:tcPr>
            <w:tcW w:w="4005" w:type="dxa"/>
            <w:hideMark/>
          </w:tcPr>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Замовник програми:</w:t>
            </w:r>
          </w:p>
          <w:p w:rsidR="009105CD" w:rsidRPr="009105CD" w:rsidRDefault="00D52EDA" w:rsidP="00D44230">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sz w:val="28"/>
                <w:szCs w:val="28"/>
                <w:lang w:eastAsia="uk-UA"/>
              </w:rPr>
              <w:t xml:space="preserve">відділ житлово-комунального </w:t>
            </w:r>
            <w:r w:rsidRPr="00C846AA">
              <w:rPr>
                <w:rFonts w:ascii="Times New Roman" w:eastAsia="Times New Roman" w:hAnsi="Times New Roman" w:cs="Times New Roman"/>
                <w:sz w:val="28"/>
                <w:szCs w:val="28"/>
                <w:lang w:eastAsia="uk-UA"/>
              </w:rPr>
              <w:t>господарства</w:t>
            </w:r>
          </w:p>
        </w:tc>
        <w:tc>
          <w:tcPr>
            <w:tcW w:w="1580" w:type="dxa"/>
            <w:hideMark/>
          </w:tcPr>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9105CD" w:rsidRPr="009105CD" w:rsidRDefault="00D52EDA" w:rsidP="00D44230">
            <w:pPr>
              <w:spacing w:after="0" w:line="75" w:lineRule="atLeast"/>
              <w:rPr>
                <w:rFonts w:ascii="Times New Roman" w:eastAsia="Times New Roman" w:hAnsi="Times New Roman" w:cs="Times New Roman"/>
                <w:sz w:val="24"/>
                <w:szCs w:val="24"/>
                <w:lang w:eastAsia="uk-UA"/>
              </w:rPr>
            </w:pPr>
            <w:r w:rsidRPr="00C846AA">
              <w:rPr>
                <w:rFonts w:ascii="Times New Roman" w:eastAsia="Times New Roman" w:hAnsi="Times New Roman" w:cs="Times New Roman"/>
                <w:b/>
                <w:bCs/>
                <w:color w:val="000000"/>
                <w:sz w:val="24"/>
                <w:lang w:eastAsia="uk-UA"/>
              </w:rPr>
              <w:t>__________</w:t>
            </w:r>
          </w:p>
        </w:tc>
        <w:tc>
          <w:tcPr>
            <w:tcW w:w="4915" w:type="dxa"/>
            <w:gridSpan w:val="2"/>
            <w:hideMark/>
          </w:tcPr>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9105CD" w:rsidRPr="009105CD" w:rsidRDefault="00D52EDA" w:rsidP="00D44230">
            <w:pPr>
              <w:spacing w:after="0" w:line="75" w:lineRule="atLeast"/>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4"/>
                <w:lang w:eastAsia="uk-UA"/>
              </w:rPr>
              <w:t>Святослав ЛАЗОРИК</w:t>
            </w:r>
          </w:p>
        </w:tc>
      </w:tr>
      <w:tr w:rsidR="00D52EDA" w:rsidRPr="009105CD" w:rsidTr="00D44230">
        <w:trPr>
          <w:gridAfter w:val="1"/>
          <w:wAfter w:w="606" w:type="dxa"/>
          <w:trHeight w:val="75"/>
          <w:tblCellSpacing w:w="0" w:type="dxa"/>
        </w:trPr>
        <w:tc>
          <w:tcPr>
            <w:tcW w:w="4005" w:type="dxa"/>
            <w:hideMark/>
          </w:tcPr>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Керівник програми:</w:t>
            </w:r>
          </w:p>
          <w:p w:rsidR="00D52EDA" w:rsidRPr="009105CD" w:rsidRDefault="00521063" w:rsidP="00D44230">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lang w:eastAsia="uk-UA"/>
              </w:rPr>
              <w:t>з</w:t>
            </w:r>
            <w:r w:rsidR="00D52EDA">
              <w:rPr>
                <w:rFonts w:ascii="Times New Roman" w:eastAsia="Times New Roman" w:hAnsi="Times New Roman" w:cs="Times New Roman"/>
                <w:color w:val="000000"/>
                <w:sz w:val="28"/>
                <w:lang w:eastAsia="uk-UA"/>
              </w:rPr>
              <w:t>аступник селищного голови</w:t>
            </w: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9105CD" w:rsidRPr="009105CD" w:rsidRDefault="009105CD" w:rsidP="00D44230">
            <w:pPr>
              <w:spacing w:after="0" w:line="75" w:lineRule="atLeast"/>
              <w:rPr>
                <w:rFonts w:ascii="Times New Roman" w:eastAsia="Times New Roman" w:hAnsi="Times New Roman" w:cs="Times New Roman"/>
                <w:sz w:val="24"/>
                <w:szCs w:val="24"/>
                <w:lang w:eastAsia="uk-UA"/>
              </w:rPr>
            </w:pPr>
          </w:p>
        </w:tc>
        <w:tc>
          <w:tcPr>
            <w:tcW w:w="1580" w:type="dxa"/>
            <w:hideMark/>
          </w:tcPr>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9105CD" w:rsidRPr="009105CD" w:rsidRDefault="00D52EDA" w:rsidP="00D44230">
            <w:pPr>
              <w:spacing w:after="0" w:line="75" w:lineRule="atLeast"/>
              <w:rPr>
                <w:rFonts w:ascii="Times New Roman" w:eastAsia="Times New Roman" w:hAnsi="Times New Roman" w:cs="Times New Roman"/>
                <w:sz w:val="24"/>
                <w:szCs w:val="24"/>
                <w:lang w:eastAsia="uk-UA"/>
              </w:rPr>
            </w:pPr>
            <w:r w:rsidRPr="009105CD">
              <w:rPr>
                <w:rFonts w:ascii="Times New Roman" w:eastAsia="Times New Roman" w:hAnsi="Times New Roman" w:cs="Times New Roman"/>
                <w:b/>
                <w:bCs/>
                <w:color w:val="000000"/>
                <w:sz w:val="28"/>
                <w:lang w:eastAsia="uk-UA"/>
              </w:rPr>
              <w:t>_________</w:t>
            </w:r>
          </w:p>
        </w:tc>
        <w:tc>
          <w:tcPr>
            <w:tcW w:w="4309" w:type="dxa"/>
            <w:hideMark/>
          </w:tcPr>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D52EDA" w:rsidRPr="009105CD" w:rsidRDefault="00D52EDA" w:rsidP="00D44230">
            <w:pPr>
              <w:spacing w:after="0" w:line="240" w:lineRule="auto"/>
              <w:rPr>
                <w:rFonts w:ascii="Times New Roman" w:eastAsia="Times New Roman" w:hAnsi="Times New Roman" w:cs="Times New Roman"/>
                <w:sz w:val="24"/>
                <w:szCs w:val="24"/>
                <w:lang w:eastAsia="uk-UA"/>
              </w:rPr>
            </w:pPr>
          </w:p>
          <w:p w:rsidR="009105CD" w:rsidRPr="009105CD" w:rsidRDefault="00D52EDA" w:rsidP="00D44230">
            <w:pPr>
              <w:spacing w:after="0" w:line="75" w:lineRule="atLeast"/>
              <w:rPr>
                <w:rFonts w:ascii="Times New Roman" w:eastAsia="Times New Roman" w:hAnsi="Times New Roman" w:cs="Times New Roman"/>
                <w:b/>
                <w:sz w:val="24"/>
                <w:szCs w:val="24"/>
                <w:lang w:eastAsia="uk-UA"/>
              </w:rPr>
            </w:pPr>
            <w:r w:rsidRPr="00C846AA">
              <w:rPr>
                <w:rFonts w:ascii="Times New Roman" w:eastAsia="Times New Roman" w:hAnsi="Times New Roman" w:cs="Times New Roman"/>
                <w:b/>
                <w:sz w:val="24"/>
                <w:szCs w:val="24"/>
                <w:lang w:eastAsia="uk-UA"/>
              </w:rPr>
              <w:t>Ярослав КІКІНЧУК</w:t>
            </w:r>
          </w:p>
        </w:tc>
      </w:tr>
    </w:tbl>
    <w:p w:rsidR="00FD5B3C" w:rsidRDefault="00FD5B3C" w:rsidP="00D52EDA">
      <w:pPr>
        <w:shd w:val="clear" w:color="auto" w:fill="FFFFFF"/>
        <w:spacing w:after="0" w:line="240" w:lineRule="auto"/>
        <w:ind w:firstLine="589"/>
        <w:jc w:val="both"/>
      </w:pPr>
    </w:p>
    <w:sectPr w:rsidR="00FD5B3C" w:rsidSect="0087049F">
      <w:pgSz w:w="11906" w:h="16838"/>
      <w:pgMar w:top="709"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468C4"/>
    <w:multiLevelType w:val="hybridMultilevel"/>
    <w:tmpl w:val="7D4E76EA"/>
    <w:lvl w:ilvl="0" w:tplc="3644259E">
      <w:start w:val="4"/>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1">
    <w:nsid w:val="32DD0B75"/>
    <w:multiLevelType w:val="hybridMultilevel"/>
    <w:tmpl w:val="6792B68A"/>
    <w:lvl w:ilvl="0" w:tplc="8A5670EC">
      <w:start w:val="4"/>
      <w:numFmt w:val="bullet"/>
      <w:lvlText w:val="-"/>
      <w:lvlJc w:val="left"/>
      <w:pPr>
        <w:ind w:left="1410" w:hanging="360"/>
      </w:pPr>
      <w:rPr>
        <w:rFonts w:ascii="Times New Roman" w:eastAsia="Times New Roman" w:hAnsi="Times New Roman" w:cs="Times New Roman" w:hint="default"/>
        <w:sz w:val="28"/>
      </w:rPr>
    </w:lvl>
    <w:lvl w:ilvl="1" w:tplc="04220003" w:tentative="1">
      <w:start w:val="1"/>
      <w:numFmt w:val="bullet"/>
      <w:lvlText w:val="o"/>
      <w:lvlJc w:val="left"/>
      <w:pPr>
        <w:ind w:left="2130" w:hanging="360"/>
      </w:pPr>
      <w:rPr>
        <w:rFonts w:ascii="Courier New" w:hAnsi="Courier New" w:cs="Courier New" w:hint="default"/>
      </w:rPr>
    </w:lvl>
    <w:lvl w:ilvl="2" w:tplc="04220005" w:tentative="1">
      <w:start w:val="1"/>
      <w:numFmt w:val="bullet"/>
      <w:lvlText w:val=""/>
      <w:lvlJc w:val="left"/>
      <w:pPr>
        <w:ind w:left="2850" w:hanging="360"/>
      </w:pPr>
      <w:rPr>
        <w:rFonts w:ascii="Wingdings" w:hAnsi="Wingdings" w:hint="default"/>
      </w:rPr>
    </w:lvl>
    <w:lvl w:ilvl="3" w:tplc="04220001" w:tentative="1">
      <w:start w:val="1"/>
      <w:numFmt w:val="bullet"/>
      <w:lvlText w:val=""/>
      <w:lvlJc w:val="left"/>
      <w:pPr>
        <w:ind w:left="3570" w:hanging="360"/>
      </w:pPr>
      <w:rPr>
        <w:rFonts w:ascii="Symbol" w:hAnsi="Symbol" w:hint="default"/>
      </w:rPr>
    </w:lvl>
    <w:lvl w:ilvl="4" w:tplc="04220003" w:tentative="1">
      <w:start w:val="1"/>
      <w:numFmt w:val="bullet"/>
      <w:lvlText w:val="o"/>
      <w:lvlJc w:val="left"/>
      <w:pPr>
        <w:ind w:left="4290" w:hanging="360"/>
      </w:pPr>
      <w:rPr>
        <w:rFonts w:ascii="Courier New" w:hAnsi="Courier New" w:cs="Courier New" w:hint="default"/>
      </w:rPr>
    </w:lvl>
    <w:lvl w:ilvl="5" w:tplc="04220005" w:tentative="1">
      <w:start w:val="1"/>
      <w:numFmt w:val="bullet"/>
      <w:lvlText w:val=""/>
      <w:lvlJc w:val="left"/>
      <w:pPr>
        <w:ind w:left="5010" w:hanging="360"/>
      </w:pPr>
      <w:rPr>
        <w:rFonts w:ascii="Wingdings" w:hAnsi="Wingdings" w:hint="default"/>
      </w:rPr>
    </w:lvl>
    <w:lvl w:ilvl="6" w:tplc="04220001" w:tentative="1">
      <w:start w:val="1"/>
      <w:numFmt w:val="bullet"/>
      <w:lvlText w:val=""/>
      <w:lvlJc w:val="left"/>
      <w:pPr>
        <w:ind w:left="5730" w:hanging="360"/>
      </w:pPr>
      <w:rPr>
        <w:rFonts w:ascii="Symbol" w:hAnsi="Symbol" w:hint="default"/>
      </w:rPr>
    </w:lvl>
    <w:lvl w:ilvl="7" w:tplc="04220003" w:tentative="1">
      <w:start w:val="1"/>
      <w:numFmt w:val="bullet"/>
      <w:lvlText w:val="o"/>
      <w:lvlJc w:val="left"/>
      <w:pPr>
        <w:ind w:left="6450" w:hanging="360"/>
      </w:pPr>
      <w:rPr>
        <w:rFonts w:ascii="Courier New" w:hAnsi="Courier New" w:cs="Courier New" w:hint="default"/>
      </w:rPr>
    </w:lvl>
    <w:lvl w:ilvl="8" w:tplc="04220005" w:tentative="1">
      <w:start w:val="1"/>
      <w:numFmt w:val="bullet"/>
      <w:lvlText w:val=""/>
      <w:lvlJc w:val="left"/>
      <w:pPr>
        <w:ind w:left="7170" w:hanging="360"/>
      </w:pPr>
      <w:rPr>
        <w:rFonts w:ascii="Wingdings" w:hAnsi="Wingdings" w:hint="default"/>
      </w:rPr>
    </w:lvl>
  </w:abstractNum>
  <w:abstractNum w:abstractNumId="2">
    <w:nsid w:val="5653047C"/>
    <w:multiLevelType w:val="hybridMultilevel"/>
    <w:tmpl w:val="2DD0DF0A"/>
    <w:lvl w:ilvl="0" w:tplc="0422000F">
      <w:start w:val="1"/>
      <w:numFmt w:val="decimal"/>
      <w:lvlText w:val="%1."/>
      <w:lvlJc w:val="left"/>
      <w:pPr>
        <w:ind w:left="149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9397110"/>
    <w:multiLevelType w:val="hybridMultilevel"/>
    <w:tmpl w:val="74E27F96"/>
    <w:lvl w:ilvl="0" w:tplc="9880E8E6">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105CD"/>
    <w:rsid w:val="0004605E"/>
    <w:rsid w:val="001571F4"/>
    <w:rsid w:val="001E4C27"/>
    <w:rsid w:val="001F1A82"/>
    <w:rsid w:val="00204A64"/>
    <w:rsid w:val="002374AA"/>
    <w:rsid w:val="00237DD4"/>
    <w:rsid w:val="002530CA"/>
    <w:rsid w:val="00267206"/>
    <w:rsid w:val="002B7A2C"/>
    <w:rsid w:val="00305583"/>
    <w:rsid w:val="00382293"/>
    <w:rsid w:val="00416A0B"/>
    <w:rsid w:val="004A1E96"/>
    <w:rsid w:val="004D4FC9"/>
    <w:rsid w:val="00521063"/>
    <w:rsid w:val="00543C15"/>
    <w:rsid w:val="0057092D"/>
    <w:rsid w:val="00640121"/>
    <w:rsid w:val="006777A3"/>
    <w:rsid w:val="00724A19"/>
    <w:rsid w:val="0073738D"/>
    <w:rsid w:val="007E2D6B"/>
    <w:rsid w:val="0081056B"/>
    <w:rsid w:val="0087049F"/>
    <w:rsid w:val="009105CD"/>
    <w:rsid w:val="0094135F"/>
    <w:rsid w:val="00973724"/>
    <w:rsid w:val="009B3544"/>
    <w:rsid w:val="00A10EF0"/>
    <w:rsid w:val="00A56452"/>
    <w:rsid w:val="00BB6445"/>
    <w:rsid w:val="00C40A11"/>
    <w:rsid w:val="00C61D25"/>
    <w:rsid w:val="00C846AA"/>
    <w:rsid w:val="00CE2F9C"/>
    <w:rsid w:val="00D52EDA"/>
    <w:rsid w:val="00D90110"/>
    <w:rsid w:val="00DA2F0F"/>
    <w:rsid w:val="00E51E70"/>
    <w:rsid w:val="00E56DCD"/>
    <w:rsid w:val="00E93364"/>
    <w:rsid w:val="00E95C6F"/>
    <w:rsid w:val="00EF18F5"/>
    <w:rsid w:val="00F55599"/>
    <w:rsid w:val="00FB77EF"/>
    <w:rsid w:val="00FD5B3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B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510">
    <w:name w:val="rvps251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7">
    <w:name w:val="rvts27"/>
    <w:basedOn w:val="a0"/>
    <w:rsid w:val="009105CD"/>
  </w:style>
  <w:style w:type="paragraph" w:styleId="a3">
    <w:name w:val="Normal (Web)"/>
    <w:basedOn w:val="a"/>
    <w:uiPriority w:val="99"/>
    <w:unhideWhenUsed/>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
    <w:name w:val="rvts7"/>
    <w:basedOn w:val="a0"/>
    <w:rsid w:val="009105CD"/>
  </w:style>
  <w:style w:type="paragraph" w:customStyle="1" w:styleId="rvps2514">
    <w:name w:val="rvps251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5">
    <w:name w:val="rvps251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48">
    <w:name w:val="rvps54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9105CD"/>
  </w:style>
  <w:style w:type="paragraph" w:customStyle="1" w:styleId="rvps3">
    <w:name w:val="rvps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6">
    <w:name w:val="rvps251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9105CD"/>
  </w:style>
  <w:style w:type="paragraph" w:customStyle="1" w:styleId="rvps167">
    <w:name w:val="rvps16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7">
    <w:name w:val="rvps251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18">
    <w:name w:val="rvps251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9105CD"/>
  </w:style>
  <w:style w:type="paragraph" w:customStyle="1" w:styleId="rvps2519">
    <w:name w:val="rvps2519"/>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57">
    <w:name w:val="rvps55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
    <w:name w:val="rvts8"/>
    <w:basedOn w:val="a0"/>
    <w:rsid w:val="009105CD"/>
  </w:style>
  <w:style w:type="paragraph" w:customStyle="1" w:styleId="rvps25">
    <w:name w:val="rvps2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0">
    <w:name w:val="rvps252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1">
    <w:name w:val="rvps252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3">
    <w:name w:val="rvts163"/>
    <w:basedOn w:val="a0"/>
    <w:rsid w:val="009105CD"/>
  </w:style>
  <w:style w:type="character" w:customStyle="1" w:styleId="rvts164">
    <w:name w:val="rvts164"/>
    <w:basedOn w:val="a0"/>
    <w:rsid w:val="009105CD"/>
  </w:style>
  <w:style w:type="paragraph" w:customStyle="1" w:styleId="rvps1244">
    <w:name w:val="rvps124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2">
    <w:name w:val="rvps252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3">
    <w:name w:val="rvps252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4">
    <w:name w:val="rvps252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5">
    <w:name w:val="rvps252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6">
    <w:name w:val="rvps252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7">
    <w:name w:val="rvps252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65">
    <w:name w:val="rvts165"/>
    <w:basedOn w:val="a0"/>
    <w:rsid w:val="009105CD"/>
  </w:style>
  <w:style w:type="paragraph" w:customStyle="1" w:styleId="rvps2528">
    <w:name w:val="rvps252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29">
    <w:name w:val="rvps2529"/>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0">
    <w:name w:val="rvps253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1">
    <w:name w:val="rvps253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2">
    <w:name w:val="rvps253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3">
    <w:name w:val="rvps253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5">
    <w:name w:val="rvps253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6">
    <w:name w:val="rvps2536"/>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5">
    <w:name w:val="rvps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03">
    <w:name w:val="rvps40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7">
    <w:name w:val="rvps253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97">
    <w:name w:val="rvps1497"/>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92">
    <w:name w:val="rvts292"/>
    <w:basedOn w:val="a0"/>
    <w:rsid w:val="009105CD"/>
  </w:style>
  <w:style w:type="paragraph" w:customStyle="1" w:styleId="rvps1532">
    <w:name w:val="rvps153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38">
    <w:name w:val="rvps2538"/>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2">
    <w:name w:val="rvps14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9105CD"/>
  </w:style>
  <w:style w:type="paragraph" w:customStyle="1" w:styleId="rvps2540">
    <w:name w:val="rvps2540"/>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1">
    <w:name w:val="rvps2541"/>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2">
    <w:name w:val="rvps2542"/>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3">
    <w:name w:val="rvps2543"/>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4">
    <w:name w:val="rvps2544"/>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545">
    <w:name w:val="rvps2545"/>
    <w:basedOn w:val="a"/>
    <w:rsid w:val="009105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D9011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90110"/>
    <w:rPr>
      <w:rFonts w:ascii="Tahoma" w:hAnsi="Tahoma" w:cs="Tahoma"/>
      <w:sz w:val="16"/>
      <w:szCs w:val="16"/>
    </w:rPr>
  </w:style>
  <w:style w:type="paragraph" w:styleId="a6">
    <w:name w:val="No Spacing"/>
    <w:uiPriority w:val="1"/>
    <w:qFormat/>
    <w:rsid w:val="00D90110"/>
    <w:pPr>
      <w:spacing w:after="0" w:line="240" w:lineRule="auto"/>
    </w:pPr>
  </w:style>
  <w:style w:type="table" w:styleId="a7">
    <w:name w:val="Table Grid"/>
    <w:basedOn w:val="a1"/>
    <w:uiPriority w:val="59"/>
    <w:rsid w:val="00A56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uiPriority w:val="99"/>
    <w:rsid w:val="00A56452"/>
    <w:pPr>
      <w:spacing w:after="0" w:line="240" w:lineRule="auto"/>
      <w:ind w:left="720"/>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E93364"/>
    <w:pPr>
      <w:ind w:left="720"/>
      <w:contextualSpacing/>
    </w:pPr>
  </w:style>
  <w:style w:type="character" w:customStyle="1" w:styleId="t286pc">
    <w:name w:val="t286pc"/>
    <w:basedOn w:val="a0"/>
    <w:rsid w:val="002374AA"/>
  </w:style>
  <w:style w:type="character" w:customStyle="1" w:styleId="vkekvd">
    <w:name w:val="vkekvd"/>
    <w:basedOn w:val="a0"/>
    <w:rsid w:val="002374AA"/>
  </w:style>
  <w:style w:type="character" w:customStyle="1" w:styleId="uv3um">
    <w:name w:val="uv3um"/>
    <w:basedOn w:val="a0"/>
    <w:rsid w:val="002374AA"/>
  </w:style>
</w:styles>
</file>

<file path=word/webSettings.xml><?xml version="1.0" encoding="utf-8"?>
<w:webSettings xmlns:r="http://schemas.openxmlformats.org/officeDocument/2006/relationships" xmlns:w="http://schemas.openxmlformats.org/wordprocessingml/2006/main">
  <w:divs>
    <w:div w:id="1592818166">
      <w:bodyDiv w:val="1"/>
      <w:marLeft w:val="0"/>
      <w:marRight w:val="0"/>
      <w:marTop w:val="0"/>
      <w:marBottom w:val="0"/>
      <w:divBdr>
        <w:top w:val="none" w:sz="0" w:space="0" w:color="auto"/>
        <w:left w:val="none" w:sz="0" w:space="0" w:color="auto"/>
        <w:bottom w:val="none" w:sz="0" w:space="0" w:color="auto"/>
        <w:right w:val="none" w:sz="0" w:space="0" w:color="auto"/>
      </w:divBdr>
    </w:div>
    <w:div w:id="1681927023">
      <w:bodyDiv w:val="1"/>
      <w:marLeft w:val="0"/>
      <w:marRight w:val="0"/>
      <w:marTop w:val="0"/>
      <w:marBottom w:val="0"/>
      <w:divBdr>
        <w:top w:val="none" w:sz="0" w:space="0" w:color="auto"/>
        <w:left w:val="none" w:sz="0" w:space="0" w:color="auto"/>
        <w:bottom w:val="none" w:sz="0" w:space="0" w:color="auto"/>
        <w:right w:val="none" w:sz="0" w:space="0" w:color="auto"/>
      </w:divBdr>
      <w:divsChild>
        <w:div w:id="1600143236">
          <w:marLeft w:val="88"/>
          <w:marRight w:val="0"/>
          <w:marTop w:val="0"/>
          <w:marBottom w:val="0"/>
          <w:divBdr>
            <w:top w:val="none" w:sz="0" w:space="0" w:color="auto"/>
            <w:left w:val="none" w:sz="0" w:space="0" w:color="auto"/>
            <w:bottom w:val="none" w:sz="0" w:space="0" w:color="auto"/>
            <w:right w:val="none" w:sz="0" w:space="0" w:color="auto"/>
          </w:divBdr>
        </w:div>
        <w:div w:id="1026758899">
          <w:marLeft w:val="38"/>
          <w:marRight w:val="0"/>
          <w:marTop w:val="0"/>
          <w:marBottom w:val="0"/>
          <w:divBdr>
            <w:top w:val="none" w:sz="0" w:space="0" w:color="auto"/>
            <w:left w:val="none" w:sz="0" w:space="0" w:color="auto"/>
            <w:bottom w:val="none" w:sz="0" w:space="0" w:color="auto"/>
            <w:right w:val="none" w:sz="0" w:space="0" w:color="auto"/>
          </w:divBdr>
        </w:div>
        <w:div w:id="919556768">
          <w:marLeft w:val="1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1074</TotalTime>
  <Pages>9</Pages>
  <Words>9213</Words>
  <Characters>5252</Characters>
  <Application>Microsoft Office Word</Application>
  <DocSecurity>0</DocSecurity>
  <Lines>43</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zkg_1</dc:creator>
  <cp:keywords/>
  <dc:description/>
  <cp:lastModifiedBy>zkg_1</cp:lastModifiedBy>
  <cp:revision>26</cp:revision>
  <cp:lastPrinted>2025-11-13T13:13:00Z</cp:lastPrinted>
  <dcterms:created xsi:type="dcterms:W3CDTF">2025-11-12T06:52:00Z</dcterms:created>
  <dcterms:modified xsi:type="dcterms:W3CDTF">2025-11-20T10:37:00Z</dcterms:modified>
</cp:coreProperties>
</file>