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FD" w:rsidRPr="00D96637" w:rsidRDefault="005002FD" w:rsidP="005002FD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5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FD" w:rsidRPr="00D96637" w:rsidRDefault="005002FD" w:rsidP="005002FD">
      <w:pPr>
        <w:jc w:val="center"/>
      </w:pPr>
      <w:proofErr w:type="spellStart"/>
      <w:r w:rsidRPr="00D96637">
        <w:t>Україна</w:t>
      </w:r>
      <w:proofErr w:type="spellEnd"/>
    </w:p>
    <w:p w:rsidR="005002FD" w:rsidRDefault="005002FD" w:rsidP="005002FD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5002FD" w:rsidRPr="00D96637" w:rsidRDefault="005002FD" w:rsidP="005002FD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5002FD" w:rsidRPr="00D96637" w:rsidRDefault="005002FD" w:rsidP="005002FD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5002FD" w:rsidRDefault="005002FD" w:rsidP="005002FD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5002FD" w:rsidRPr="004E1A48" w:rsidRDefault="005002FD" w:rsidP="005002F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5002FD" w:rsidRPr="00FB13C3" w:rsidRDefault="005002FD" w:rsidP="005002FD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5002FD" w:rsidRPr="00B45D60" w:rsidRDefault="005002FD" w:rsidP="005002FD">
      <w:pPr>
        <w:jc w:val="both"/>
        <w:rPr>
          <w:lang w:val="uk-UA"/>
        </w:rPr>
      </w:pPr>
      <w:r>
        <w:rPr>
          <w:lang w:val="uk-UA"/>
        </w:rPr>
        <w:t xml:space="preserve">       №598-49/2025</w:t>
      </w:r>
    </w:p>
    <w:p w:rsidR="005002FD" w:rsidRDefault="005002FD" w:rsidP="005002FD">
      <w:pPr>
        <w:ind w:left="708" w:firstLine="708"/>
        <w:rPr>
          <w:b/>
          <w:lang w:val="uk-UA"/>
        </w:rPr>
      </w:pPr>
    </w:p>
    <w:p w:rsidR="005002FD" w:rsidRPr="000B465C" w:rsidRDefault="005002FD" w:rsidP="005002FD">
      <w:pPr>
        <w:jc w:val="both"/>
        <w:rPr>
          <w:b/>
          <w:noProof/>
          <w:lang w:val="uk-UA"/>
        </w:rPr>
      </w:pPr>
      <w:r>
        <w:rPr>
          <w:b/>
          <w:lang w:val="uk-UA"/>
        </w:rPr>
        <w:t>Різне</w:t>
      </w:r>
    </w:p>
    <w:p w:rsidR="005002FD" w:rsidRDefault="005002FD" w:rsidP="005002FD">
      <w:pPr>
        <w:ind w:left="708" w:firstLine="708"/>
        <w:rPr>
          <w:b/>
          <w:lang w:val="uk-UA"/>
        </w:rPr>
      </w:pPr>
    </w:p>
    <w:p w:rsidR="005002FD" w:rsidRPr="00304C16" w:rsidRDefault="005002FD" w:rsidP="005002FD">
      <w:pPr>
        <w:rPr>
          <w:b/>
          <w:lang w:val="uk-UA"/>
        </w:rPr>
      </w:pPr>
      <w:r w:rsidRPr="00304C16">
        <w:rPr>
          <w:b/>
          <w:lang w:val="uk-UA"/>
        </w:rPr>
        <w:t xml:space="preserve">Про внесення доповнення в рішення </w:t>
      </w:r>
    </w:p>
    <w:p w:rsidR="005002FD" w:rsidRPr="00304C16" w:rsidRDefault="005002FD" w:rsidP="005002FD">
      <w:pPr>
        <w:rPr>
          <w:b/>
          <w:lang w:val="uk-UA"/>
        </w:rPr>
      </w:pPr>
      <w:r w:rsidRPr="00304C16">
        <w:rPr>
          <w:b/>
          <w:lang w:val="uk-UA"/>
        </w:rPr>
        <w:t xml:space="preserve">двадцять сьомої сесії Верховинської </w:t>
      </w:r>
    </w:p>
    <w:p w:rsidR="005002FD" w:rsidRPr="00304C16" w:rsidRDefault="005002FD" w:rsidP="005002FD">
      <w:pPr>
        <w:rPr>
          <w:b/>
          <w:lang w:val="uk-UA"/>
        </w:rPr>
      </w:pPr>
      <w:r w:rsidRPr="00304C16">
        <w:rPr>
          <w:b/>
          <w:lang w:val="uk-UA"/>
        </w:rPr>
        <w:t xml:space="preserve">селищної ради від 11.07.2023 року </w:t>
      </w:r>
    </w:p>
    <w:p w:rsidR="005002FD" w:rsidRPr="00304C16" w:rsidRDefault="005002FD" w:rsidP="005002FD">
      <w:pPr>
        <w:rPr>
          <w:b/>
          <w:lang w:val="uk-UA"/>
        </w:rPr>
      </w:pPr>
      <w:r w:rsidRPr="00304C16">
        <w:rPr>
          <w:b/>
          <w:lang w:val="uk-UA"/>
        </w:rPr>
        <w:t xml:space="preserve">№378-27/2023 «Різне»  «Про використання </w:t>
      </w:r>
    </w:p>
    <w:p w:rsidR="005002FD" w:rsidRPr="00304C16" w:rsidRDefault="005002FD" w:rsidP="005002FD">
      <w:pPr>
        <w:rPr>
          <w:b/>
          <w:lang w:val="uk-UA"/>
        </w:rPr>
      </w:pPr>
      <w:proofErr w:type="spellStart"/>
      <w:r w:rsidRPr="00304C16">
        <w:rPr>
          <w:b/>
          <w:lang w:val="uk-UA"/>
        </w:rPr>
        <w:t>квадроциклів</w:t>
      </w:r>
      <w:proofErr w:type="spellEnd"/>
      <w:r w:rsidRPr="00304C16">
        <w:rPr>
          <w:b/>
          <w:lang w:val="uk-UA"/>
        </w:rPr>
        <w:t xml:space="preserve"> на території Верховинської </w:t>
      </w:r>
    </w:p>
    <w:p w:rsidR="005002FD" w:rsidRPr="00304C16" w:rsidRDefault="005002FD" w:rsidP="005002FD">
      <w:pPr>
        <w:rPr>
          <w:b/>
          <w:lang w:val="uk-UA"/>
        </w:rPr>
      </w:pPr>
      <w:r w:rsidRPr="00304C16">
        <w:rPr>
          <w:b/>
          <w:lang w:val="uk-UA"/>
        </w:rPr>
        <w:t>селищної ради»</w:t>
      </w:r>
    </w:p>
    <w:p w:rsidR="005002FD" w:rsidRDefault="005002FD" w:rsidP="005002FD">
      <w:pPr>
        <w:ind w:left="708" w:firstLine="708"/>
        <w:rPr>
          <w:b/>
          <w:lang w:val="uk-UA"/>
        </w:rPr>
      </w:pPr>
    </w:p>
    <w:p w:rsidR="005002FD" w:rsidRPr="00F626F9" w:rsidRDefault="005002FD" w:rsidP="005002FD">
      <w:pPr>
        <w:ind w:firstLine="567"/>
        <w:jc w:val="both"/>
        <w:rPr>
          <w:lang w:val="uk-UA"/>
        </w:rPr>
      </w:pPr>
      <w:r w:rsidRPr="00F626F9">
        <w:rPr>
          <w:lang w:val="uk-UA"/>
        </w:rPr>
        <w:t xml:space="preserve">Відповідно до статей 25, 26, Закону України «Про місцеве самоврядування в Україні», , селищна рада  </w:t>
      </w:r>
    </w:p>
    <w:p w:rsidR="005002FD" w:rsidRPr="00F626F9" w:rsidRDefault="005002FD" w:rsidP="005002FD">
      <w:pPr>
        <w:ind w:firstLine="567"/>
        <w:jc w:val="both"/>
        <w:rPr>
          <w:lang w:val="uk-UA"/>
        </w:rPr>
      </w:pPr>
    </w:p>
    <w:p w:rsidR="005002FD" w:rsidRPr="00F626F9" w:rsidRDefault="005002FD" w:rsidP="005002FD">
      <w:pPr>
        <w:jc w:val="center"/>
        <w:rPr>
          <w:b/>
          <w:lang w:val="uk-UA"/>
        </w:rPr>
      </w:pPr>
      <w:r w:rsidRPr="00F626F9">
        <w:rPr>
          <w:lang w:val="uk-UA"/>
        </w:rPr>
        <w:t>ВИРІШИЛА:</w:t>
      </w:r>
    </w:p>
    <w:p w:rsidR="005002FD" w:rsidRPr="00664A92" w:rsidRDefault="005002FD" w:rsidP="005002FD">
      <w:pPr>
        <w:tabs>
          <w:tab w:val="left" w:pos="851"/>
        </w:tabs>
        <w:jc w:val="both"/>
        <w:rPr>
          <w:lang w:val="uk-UA"/>
        </w:rPr>
      </w:pPr>
    </w:p>
    <w:p w:rsidR="005002FD" w:rsidRDefault="005002FD" w:rsidP="005002FD">
      <w:pPr>
        <w:ind w:firstLine="567"/>
        <w:jc w:val="both"/>
        <w:rPr>
          <w:lang w:val="uk-UA"/>
        </w:rPr>
      </w:pPr>
      <w:r w:rsidRPr="00664A92">
        <w:rPr>
          <w:lang w:val="uk-UA"/>
        </w:rPr>
        <w:t>І. Внести зміни та доповнення до рішення двадцять сьомої сесії Верховинської селищної ради від 11.07.2023 року №378-27/2023 «</w:t>
      </w:r>
      <w:r w:rsidRPr="00342F9C">
        <w:rPr>
          <w:lang w:val="uk-UA"/>
        </w:rPr>
        <w:t xml:space="preserve">«Різне»  </w:t>
      </w:r>
      <w:r>
        <w:rPr>
          <w:lang w:val="uk-UA"/>
        </w:rPr>
        <w:t>«</w:t>
      </w:r>
      <w:r w:rsidRPr="00342F9C">
        <w:rPr>
          <w:lang w:val="uk-UA"/>
        </w:rPr>
        <w:t xml:space="preserve">Про використання </w:t>
      </w:r>
      <w:proofErr w:type="spellStart"/>
      <w:r w:rsidRPr="00342F9C">
        <w:rPr>
          <w:lang w:val="uk-UA"/>
        </w:rPr>
        <w:t>квадроциклів</w:t>
      </w:r>
      <w:proofErr w:type="spellEnd"/>
      <w:r w:rsidRPr="00342F9C">
        <w:rPr>
          <w:lang w:val="uk-UA"/>
        </w:rPr>
        <w:t xml:space="preserve"> на території Верховинської селищної ради»</w:t>
      </w:r>
      <w:r>
        <w:rPr>
          <w:lang w:val="uk-UA"/>
        </w:rPr>
        <w:t xml:space="preserve"> та п 2</w:t>
      </w:r>
      <w:r w:rsidRPr="00664A92">
        <w:rPr>
          <w:lang w:val="uk-UA"/>
        </w:rPr>
        <w:t xml:space="preserve"> викласти в такій редакції:</w:t>
      </w:r>
    </w:p>
    <w:p w:rsidR="005002FD" w:rsidRDefault="005002FD" w:rsidP="005002FD">
      <w:pPr>
        <w:ind w:firstLine="567"/>
        <w:jc w:val="both"/>
        <w:rPr>
          <w:lang w:val="uk-UA"/>
        </w:rPr>
      </w:pPr>
    </w:p>
    <w:p w:rsidR="005002FD" w:rsidRPr="00E375EA" w:rsidRDefault="005002FD" w:rsidP="005002FD">
      <w:pPr>
        <w:ind w:firstLine="567"/>
        <w:jc w:val="both"/>
        <w:rPr>
          <w:lang w:val="uk-UA"/>
        </w:rPr>
      </w:pPr>
      <w:r w:rsidRPr="00E375EA">
        <w:rPr>
          <w:lang w:val="uk-UA"/>
        </w:rPr>
        <w:t>«2. Заборонити</w:t>
      </w:r>
      <w:r>
        <w:rPr>
          <w:lang w:val="uk-UA"/>
        </w:rPr>
        <w:t>,</w:t>
      </w:r>
      <w:r w:rsidRPr="00E375EA">
        <w:rPr>
          <w:lang w:val="uk-UA"/>
        </w:rPr>
        <w:t xml:space="preserve"> суб’єктам підприємницької діяльності </w:t>
      </w:r>
      <w:r>
        <w:rPr>
          <w:lang w:val="uk-UA"/>
        </w:rPr>
        <w:t>у сфері туризму,</w:t>
      </w:r>
      <w:r w:rsidRPr="00E375EA">
        <w:rPr>
          <w:lang w:val="uk-UA"/>
        </w:rPr>
        <w:t xml:space="preserve"> використання </w:t>
      </w:r>
      <w:proofErr w:type="spellStart"/>
      <w:r w:rsidRPr="00E375EA">
        <w:rPr>
          <w:lang w:val="uk-UA"/>
        </w:rPr>
        <w:t>квадроциклів</w:t>
      </w:r>
      <w:proofErr w:type="spellEnd"/>
      <w:r w:rsidRPr="00E375EA">
        <w:rPr>
          <w:lang w:val="uk-UA"/>
        </w:rPr>
        <w:t>, джипів та вантажних автомобілів на комунальних дорогах загального користування, для збереження їх в задовільному експлуатаційному стані.»</w:t>
      </w:r>
    </w:p>
    <w:p w:rsidR="005002FD" w:rsidRPr="00664A92" w:rsidRDefault="005002FD" w:rsidP="005002FD">
      <w:pPr>
        <w:ind w:firstLine="567"/>
        <w:jc w:val="both"/>
        <w:rPr>
          <w:lang w:val="uk-UA"/>
        </w:rPr>
      </w:pPr>
    </w:p>
    <w:p w:rsidR="005002FD" w:rsidRPr="00D56B97" w:rsidRDefault="005002FD" w:rsidP="005002FD">
      <w:pPr>
        <w:ind w:firstLine="567"/>
        <w:jc w:val="both"/>
        <w:rPr>
          <w:lang w:val="uk-UA"/>
        </w:rPr>
      </w:pPr>
      <w:r w:rsidRPr="0099280D">
        <w:rPr>
          <w:lang w:val="uk-UA"/>
        </w:rPr>
        <w:t xml:space="preserve">ІІ. </w:t>
      </w:r>
      <w:r w:rsidRPr="00D56B97">
        <w:rPr>
          <w:lang w:val="uk-UA"/>
        </w:rPr>
        <w:t xml:space="preserve">Контроль за виконанням  рішення покласти </w:t>
      </w:r>
      <w:r w:rsidR="00210177">
        <w:rPr>
          <w:lang w:val="uk-UA"/>
        </w:rPr>
        <w:t xml:space="preserve">на </w:t>
      </w:r>
      <w:r w:rsidRPr="00D56B97">
        <w:rPr>
          <w:lang w:val="uk-UA"/>
        </w:rPr>
        <w:t xml:space="preserve">заступника селищного голови Ярослава </w:t>
      </w:r>
      <w:r>
        <w:rPr>
          <w:lang w:val="uk-UA"/>
        </w:rPr>
        <w:t>КІКІНЧУКА</w:t>
      </w:r>
      <w:r w:rsidRPr="00D56B97">
        <w:rPr>
          <w:lang w:val="uk-UA"/>
        </w:rPr>
        <w:t xml:space="preserve">. </w:t>
      </w:r>
    </w:p>
    <w:p w:rsidR="005002FD" w:rsidRPr="0099280D" w:rsidRDefault="005002FD" w:rsidP="005002FD">
      <w:pPr>
        <w:rPr>
          <w:lang w:val="uk-UA"/>
        </w:rPr>
      </w:pPr>
    </w:p>
    <w:p w:rsidR="005002FD" w:rsidRDefault="005002FD" w:rsidP="005002FD">
      <w:pPr>
        <w:ind w:left="708" w:firstLine="708"/>
        <w:rPr>
          <w:b/>
          <w:lang w:val="uk-UA"/>
        </w:rPr>
      </w:pPr>
    </w:p>
    <w:p w:rsidR="005002FD" w:rsidRDefault="005002FD" w:rsidP="005002FD">
      <w:pPr>
        <w:ind w:left="708" w:firstLine="708"/>
        <w:rPr>
          <w:b/>
          <w:lang w:val="uk-UA"/>
        </w:rPr>
      </w:pPr>
    </w:p>
    <w:p w:rsidR="005002FD" w:rsidRDefault="005002FD" w:rsidP="005002FD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5002FD" w:rsidRPr="00DF009A" w:rsidRDefault="005002FD" w:rsidP="005002FD">
      <w:pPr>
        <w:ind w:left="708" w:firstLine="708"/>
        <w:rPr>
          <w:b/>
          <w:lang w:val="uk-UA"/>
        </w:rPr>
      </w:pPr>
    </w:p>
    <w:p w:rsidR="005002FD" w:rsidRPr="00B21702" w:rsidRDefault="005002FD" w:rsidP="005002FD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5002FD" w:rsidRDefault="005002FD" w:rsidP="005002FD">
      <w:pPr>
        <w:rPr>
          <w:lang w:val="uk-UA"/>
        </w:rPr>
      </w:pPr>
    </w:p>
    <w:p w:rsidR="005002FD" w:rsidRDefault="005002FD" w:rsidP="005002FD">
      <w:pPr>
        <w:rPr>
          <w:lang w:val="uk-UA"/>
        </w:rPr>
      </w:pPr>
    </w:p>
    <w:p w:rsidR="00882BFA" w:rsidRPr="005002FD" w:rsidRDefault="00882BFA">
      <w:pPr>
        <w:rPr>
          <w:lang w:val="uk-UA"/>
        </w:rPr>
      </w:pPr>
    </w:p>
    <w:sectPr w:rsidR="00882BFA" w:rsidRPr="005002FD" w:rsidSect="00882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02FD"/>
    <w:rsid w:val="00210177"/>
    <w:rsid w:val="005002FD"/>
    <w:rsid w:val="008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2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2025-05-01T06:53:00Z</dcterms:created>
  <dcterms:modified xsi:type="dcterms:W3CDTF">2025-05-01T07:01:00Z</dcterms:modified>
</cp:coreProperties>
</file>