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C3" w:rsidRPr="0092093F" w:rsidRDefault="009816C3" w:rsidP="009816C3">
      <w:pPr>
        <w:tabs>
          <w:tab w:val="left" w:pos="1890"/>
        </w:tabs>
        <w:jc w:val="center"/>
        <w:rPr>
          <w:b/>
          <w:lang w:val="uk-UA"/>
        </w:rPr>
      </w:pPr>
      <w:r>
        <w:rPr>
          <w:b/>
          <w:noProof/>
          <w:lang w:val="uk-UA" w:eastAsia="uk-UA"/>
        </w:rPr>
        <w:drawing>
          <wp:inline distT="0" distB="0" distL="0" distR="0">
            <wp:extent cx="397510" cy="588645"/>
            <wp:effectExtent l="19050" t="0" r="254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9816C3" w:rsidRPr="0092093F" w:rsidRDefault="009816C3" w:rsidP="009816C3">
      <w:pPr>
        <w:tabs>
          <w:tab w:val="left" w:pos="1890"/>
        </w:tabs>
        <w:jc w:val="center"/>
        <w:rPr>
          <w:b/>
          <w:lang w:val="uk-UA"/>
        </w:rPr>
      </w:pPr>
      <w:r w:rsidRPr="0092093F">
        <w:rPr>
          <w:b/>
          <w:lang w:val="uk-UA"/>
        </w:rPr>
        <w:t>УКРАЇНА</w:t>
      </w:r>
    </w:p>
    <w:p w:rsidR="009816C3" w:rsidRPr="0092093F" w:rsidRDefault="009816C3" w:rsidP="009816C3">
      <w:pPr>
        <w:tabs>
          <w:tab w:val="left" w:pos="1890"/>
        </w:tabs>
        <w:jc w:val="center"/>
        <w:rPr>
          <w:b/>
          <w:lang w:val="uk-UA"/>
        </w:rPr>
      </w:pPr>
      <w:r w:rsidRPr="0092093F">
        <w:rPr>
          <w:b/>
          <w:lang w:val="uk-UA"/>
        </w:rPr>
        <w:t>ВЕРХОВИНСЬКА СЕЛИЩНА  РАДА</w:t>
      </w:r>
    </w:p>
    <w:p w:rsidR="009816C3" w:rsidRPr="0092093F" w:rsidRDefault="009816C3" w:rsidP="009816C3">
      <w:pPr>
        <w:tabs>
          <w:tab w:val="left" w:pos="1890"/>
        </w:tabs>
        <w:jc w:val="center"/>
        <w:rPr>
          <w:b/>
          <w:lang w:val="uk-UA"/>
        </w:rPr>
      </w:pPr>
      <w:r w:rsidRPr="0092093F">
        <w:rPr>
          <w:b/>
          <w:lang w:val="uk-UA"/>
        </w:rPr>
        <w:t>ВЕРХОВИНСЬКОГО РАЙОНУ ІВАНО-ФРАНКІВСЬКОЇ ОБЛАСТІ</w:t>
      </w:r>
    </w:p>
    <w:p w:rsidR="009816C3" w:rsidRPr="0092093F" w:rsidRDefault="009816C3" w:rsidP="009816C3">
      <w:pPr>
        <w:tabs>
          <w:tab w:val="left" w:pos="1890"/>
        </w:tabs>
        <w:jc w:val="center"/>
        <w:rPr>
          <w:b/>
          <w:lang w:val="uk-UA"/>
        </w:rPr>
      </w:pPr>
      <w:r w:rsidRPr="005C32FE">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9816C3" w:rsidRPr="001813F7" w:rsidRDefault="009816C3" w:rsidP="009816C3">
      <w:pPr>
        <w:jc w:val="center"/>
        <w:rPr>
          <w:b/>
          <w:lang w:val="uk-UA"/>
        </w:rPr>
      </w:pPr>
      <w:r w:rsidRPr="001813F7">
        <w:rPr>
          <w:b/>
          <w:lang w:val="uk-UA"/>
        </w:rPr>
        <w:t>В И К О Н А В Ч И Й   К О М І Т Е Т</w:t>
      </w:r>
    </w:p>
    <w:p w:rsidR="009816C3" w:rsidRPr="00E12A82" w:rsidRDefault="009816C3" w:rsidP="009816C3">
      <w:pPr>
        <w:tabs>
          <w:tab w:val="left" w:pos="1890"/>
        </w:tabs>
        <w:jc w:val="center"/>
        <w:rPr>
          <w:b/>
          <w:lang w:val="uk-UA"/>
        </w:rPr>
      </w:pPr>
      <w:r>
        <w:rPr>
          <w:b/>
          <w:color w:val="FF0000"/>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  </w:t>
      </w:r>
      <w:r>
        <w:rPr>
          <w:b/>
          <w:lang w:val="uk-UA"/>
        </w:rPr>
        <w:t>№ 775</w:t>
      </w:r>
    </w:p>
    <w:p w:rsidR="009816C3" w:rsidRDefault="009816C3" w:rsidP="009816C3">
      <w:pPr>
        <w:rPr>
          <w:lang w:val="uk-UA"/>
        </w:rPr>
      </w:pPr>
    </w:p>
    <w:p w:rsidR="009816C3" w:rsidRPr="00CA5EEE" w:rsidRDefault="009816C3" w:rsidP="009816C3">
      <w:pPr>
        <w:rPr>
          <w:lang w:val="uk-UA"/>
        </w:rPr>
      </w:pPr>
      <w:r>
        <w:rPr>
          <w:lang w:val="uk-UA"/>
        </w:rPr>
        <w:t>від 12 червня 2025</w:t>
      </w:r>
      <w:r w:rsidRPr="00CA5EEE">
        <w:rPr>
          <w:lang w:val="uk-UA"/>
        </w:rPr>
        <w:t xml:space="preserve"> року</w:t>
      </w:r>
    </w:p>
    <w:p w:rsidR="009816C3" w:rsidRPr="00F51BE1" w:rsidRDefault="009816C3" w:rsidP="009816C3">
      <w:pPr>
        <w:tabs>
          <w:tab w:val="left" w:pos="1890"/>
        </w:tabs>
        <w:rPr>
          <w:lang w:val="uk-UA"/>
        </w:rPr>
      </w:pPr>
      <w:r w:rsidRPr="001813F7">
        <w:rPr>
          <w:lang w:val="uk-UA"/>
        </w:rPr>
        <w:t>селище  Верховина</w:t>
      </w:r>
    </w:p>
    <w:p w:rsidR="009816C3" w:rsidRPr="00224FF7" w:rsidRDefault="009816C3" w:rsidP="009816C3">
      <w:pPr>
        <w:autoSpaceDE w:val="0"/>
        <w:autoSpaceDN w:val="0"/>
        <w:adjustRightInd w:val="0"/>
        <w:jc w:val="both"/>
        <w:rPr>
          <w:b/>
          <w:lang w:val="uk-UA"/>
        </w:rPr>
      </w:pPr>
      <w:r w:rsidRPr="00224FF7">
        <w:rPr>
          <w:b/>
          <w:lang w:val="uk-UA"/>
        </w:rPr>
        <w:t>Про визначення</w:t>
      </w:r>
    </w:p>
    <w:p w:rsidR="009816C3" w:rsidRPr="0018695E" w:rsidRDefault="009816C3" w:rsidP="009816C3">
      <w:pPr>
        <w:autoSpaceDE w:val="0"/>
        <w:autoSpaceDN w:val="0"/>
        <w:adjustRightInd w:val="0"/>
        <w:jc w:val="both"/>
        <w:rPr>
          <w:b/>
          <w:lang w:val="uk-UA"/>
        </w:rPr>
      </w:pPr>
      <w:r w:rsidRPr="00224FF7">
        <w:rPr>
          <w:b/>
          <w:lang w:val="uk-UA"/>
        </w:rPr>
        <w:t>предмету закупівлі</w:t>
      </w:r>
    </w:p>
    <w:p w:rsidR="009816C3" w:rsidRPr="00DE5A48" w:rsidRDefault="009816C3" w:rsidP="009816C3">
      <w:pPr>
        <w:ind w:firstLine="708"/>
        <w:jc w:val="both"/>
        <w:rPr>
          <w:lang w:val="uk-UA"/>
        </w:rPr>
      </w:pPr>
      <w:r>
        <w:rPr>
          <w:lang w:val="uk-UA"/>
        </w:rPr>
        <w:t>Керуючись статтями 36, 40</w:t>
      </w:r>
      <w:r w:rsidRPr="00352291">
        <w:rPr>
          <w:lang w:val="uk-UA"/>
        </w:rPr>
        <w:t xml:space="preserve"> Закону України «Про місцеве самоврядування в Україні»,</w:t>
      </w:r>
      <w:r>
        <w:rPr>
          <w:lang w:val="uk-UA"/>
        </w:rPr>
        <w:t xml:space="preserve"> ст. 15 Закону України « Про оборону України», на виконання Заходів «Програми підтримки Збройних Сил України на 202</w:t>
      </w:r>
      <w:r w:rsidRPr="00F51BE1">
        <w:rPr>
          <w:lang w:val="uk-UA"/>
        </w:rPr>
        <w:t>5</w:t>
      </w:r>
      <w:r>
        <w:rPr>
          <w:lang w:val="uk-UA"/>
        </w:rPr>
        <w:t xml:space="preserve"> рік», затвердженої рішенням </w:t>
      </w:r>
      <w:r w:rsidRPr="00F51BE1">
        <w:rPr>
          <w:lang w:val="uk-UA"/>
        </w:rPr>
        <w:t xml:space="preserve"> </w:t>
      </w:r>
      <w:r>
        <w:rPr>
          <w:lang w:val="uk-UA"/>
        </w:rPr>
        <w:t xml:space="preserve"> Верховинської селищної ради від 1</w:t>
      </w:r>
      <w:r w:rsidRPr="00F51BE1">
        <w:rPr>
          <w:lang w:val="uk-UA"/>
        </w:rPr>
        <w:t>9</w:t>
      </w:r>
      <w:r>
        <w:rPr>
          <w:lang w:val="uk-UA"/>
        </w:rPr>
        <w:t>.12.202</w:t>
      </w:r>
      <w:r w:rsidRPr="00F51BE1">
        <w:rPr>
          <w:lang w:val="uk-UA"/>
        </w:rPr>
        <w:t>4</w:t>
      </w:r>
      <w:r>
        <w:rPr>
          <w:lang w:val="uk-UA"/>
        </w:rPr>
        <w:t xml:space="preserve"> року №</w:t>
      </w:r>
      <w:r w:rsidRPr="00F51BE1">
        <w:rPr>
          <w:lang w:val="uk-UA"/>
        </w:rPr>
        <w:t>540</w:t>
      </w:r>
      <w:r>
        <w:rPr>
          <w:lang w:val="uk-UA"/>
        </w:rPr>
        <w:t>-</w:t>
      </w:r>
      <w:r w:rsidRPr="00F51BE1">
        <w:rPr>
          <w:lang w:val="uk-UA"/>
        </w:rPr>
        <w:t>45</w:t>
      </w:r>
      <w:r>
        <w:rPr>
          <w:lang w:val="uk-UA"/>
        </w:rPr>
        <w:t>/202</w:t>
      </w:r>
      <w:r w:rsidRPr="00F51BE1">
        <w:rPr>
          <w:lang w:val="uk-UA"/>
        </w:rPr>
        <w:t>4</w:t>
      </w:r>
      <w:r>
        <w:rPr>
          <w:lang w:val="uk-UA"/>
        </w:rPr>
        <w:t xml:space="preserve"> щодо зміцнення матеріально-технічної бази військових частин Збройних Сил України в частині </w:t>
      </w:r>
      <w:r w:rsidRPr="00352291">
        <w:rPr>
          <w:lang w:val="uk-UA"/>
        </w:rPr>
        <w:t xml:space="preserve"> </w:t>
      </w:r>
      <w:r>
        <w:rPr>
          <w:lang w:val="uk-UA"/>
        </w:rPr>
        <w:t>визначення предмету закупівлі</w:t>
      </w:r>
      <w:r>
        <w:rPr>
          <w:color w:val="000000"/>
          <w:lang w:val="uk-UA"/>
        </w:rPr>
        <w:t xml:space="preserve"> та розглянувши відношення військових частин А7370 №1479/16/1765 від 11.06.</w:t>
      </w:r>
      <w:r w:rsidRPr="00F51BE1">
        <w:rPr>
          <w:color w:val="000000"/>
          <w:lang w:val="uk-UA"/>
        </w:rPr>
        <w:t>2025</w:t>
      </w:r>
      <w:r>
        <w:rPr>
          <w:color w:val="000000"/>
          <w:lang w:val="uk-UA"/>
        </w:rPr>
        <w:t xml:space="preserve"> року, А4123 №1643/25-52СЕБС від 30.05.2025року, А1008 №3774А від 05.06.2025року, А4726 №128 від 12.06.2025року,  А4808 №28/1731 від 28.05.2025року, А3057 </w:t>
      </w:r>
      <w:bookmarkStart w:id="0" w:name="_GoBack"/>
      <w:bookmarkEnd w:id="0"/>
      <w:r>
        <w:rPr>
          <w:color w:val="000000"/>
          <w:lang w:val="uk-UA"/>
        </w:rPr>
        <w:t xml:space="preserve"> </w:t>
      </w:r>
      <w:r w:rsidRPr="00352291">
        <w:rPr>
          <w:color w:val="000000"/>
          <w:lang w:val="uk-UA"/>
        </w:rPr>
        <w:t>виконавчий комітет</w:t>
      </w:r>
      <w:r w:rsidRPr="00352291">
        <w:rPr>
          <w:color w:val="000000"/>
        </w:rPr>
        <w:t> </w:t>
      </w:r>
      <w:r w:rsidRPr="00352291">
        <w:rPr>
          <w:color w:val="000000"/>
          <w:lang w:val="uk-UA"/>
        </w:rPr>
        <w:t xml:space="preserve"> селищної ради</w:t>
      </w:r>
    </w:p>
    <w:p w:rsidR="009816C3" w:rsidRDefault="009816C3" w:rsidP="009816C3">
      <w:pPr>
        <w:tabs>
          <w:tab w:val="left" w:pos="1890"/>
        </w:tabs>
        <w:jc w:val="center"/>
        <w:rPr>
          <w:lang w:val="uk-UA"/>
        </w:rPr>
      </w:pPr>
      <w:r w:rsidRPr="00E472DB">
        <w:rPr>
          <w:lang w:val="uk-UA"/>
        </w:rPr>
        <w:t>ВИРІШИВ:</w:t>
      </w:r>
    </w:p>
    <w:p w:rsidR="009816C3" w:rsidRDefault="009816C3" w:rsidP="009816C3">
      <w:pPr>
        <w:pStyle w:val="1"/>
        <w:numPr>
          <w:ilvl w:val="0"/>
          <w:numId w:val="2"/>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Придбати : -    </w:t>
      </w:r>
      <w:proofErr w:type="spellStart"/>
      <w:r>
        <w:rPr>
          <w:rFonts w:ascii="Times New Roman" w:hAnsi="Times New Roman"/>
          <w:sz w:val="24"/>
          <w:szCs w:val="24"/>
          <w:lang w:val="uk-UA"/>
        </w:rPr>
        <w:t>Старлінк</w:t>
      </w:r>
      <w:proofErr w:type="spellEnd"/>
      <w:r>
        <w:rPr>
          <w:rFonts w:ascii="Times New Roman" w:hAnsi="Times New Roman"/>
          <w:sz w:val="24"/>
          <w:szCs w:val="24"/>
          <w:lang w:val="en-US"/>
        </w:rPr>
        <w:t xml:space="preserve">  - 1 </w:t>
      </w:r>
      <w:r>
        <w:rPr>
          <w:rFonts w:ascii="Times New Roman" w:hAnsi="Times New Roman"/>
          <w:sz w:val="24"/>
          <w:szCs w:val="24"/>
          <w:lang w:val="uk-UA"/>
        </w:rPr>
        <w:t>шт.</w:t>
      </w:r>
      <w:r>
        <w:rPr>
          <w:rFonts w:ascii="Times New Roman" w:hAnsi="Times New Roman"/>
          <w:sz w:val="24"/>
          <w:szCs w:val="24"/>
          <w:lang w:val="en-US"/>
        </w:rPr>
        <w:t xml:space="preserve"> </w:t>
      </w:r>
      <w:r w:rsidRPr="00656D89">
        <w:rPr>
          <w:rFonts w:ascii="Times New Roman" w:hAnsi="Times New Roman"/>
          <w:sz w:val="24"/>
          <w:szCs w:val="24"/>
          <w:lang w:val="uk-UA"/>
        </w:rPr>
        <w:t xml:space="preserve"> </w:t>
      </w:r>
      <w:r>
        <w:rPr>
          <w:rFonts w:ascii="Times New Roman" w:hAnsi="Times New Roman"/>
          <w:sz w:val="24"/>
          <w:szCs w:val="24"/>
          <w:lang w:val="en-US"/>
        </w:rPr>
        <w:t xml:space="preserve"> </w:t>
      </w:r>
      <w:r>
        <w:rPr>
          <w:rFonts w:ascii="Times New Roman" w:hAnsi="Times New Roman"/>
          <w:sz w:val="24"/>
          <w:szCs w:val="24"/>
          <w:lang w:val="uk-UA"/>
        </w:rPr>
        <w:t xml:space="preserve"> </w:t>
      </w:r>
      <w:r w:rsidRPr="00656D89">
        <w:rPr>
          <w:rFonts w:ascii="Times New Roman" w:hAnsi="Times New Roman"/>
          <w:sz w:val="24"/>
          <w:szCs w:val="24"/>
          <w:lang w:val="uk-UA"/>
        </w:rPr>
        <w:t xml:space="preserve"> </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Генератор </w:t>
      </w:r>
      <w:proofErr w:type="spellStart"/>
      <w:r>
        <w:rPr>
          <w:rFonts w:ascii="Times New Roman" w:hAnsi="Times New Roman"/>
          <w:sz w:val="24"/>
          <w:szCs w:val="24"/>
          <w:lang w:val="uk-UA"/>
        </w:rPr>
        <w:t>інвенторний</w:t>
      </w:r>
      <w:proofErr w:type="spellEnd"/>
      <w:r>
        <w:rPr>
          <w:rFonts w:ascii="Times New Roman" w:hAnsi="Times New Roman"/>
          <w:sz w:val="24"/>
          <w:szCs w:val="24"/>
          <w:lang w:val="uk-UA"/>
        </w:rPr>
        <w:t xml:space="preserve"> </w:t>
      </w:r>
      <w:r>
        <w:rPr>
          <w:rFonts w:ascii="Times New Roman" w:hAnsi="Times New Roman"/>
          <w:sz w:val="24"/>
          <w:szCs w:val="24"/>
          <w:lang w:val="en-US"/>
        </w:rPr>
        <w:t xml:space="preserve"> – </w:t>
      </w:r>
      <w:r>
        <w:rPr>
          <w:rFonts w:ascii="Times New Roman" w:hAnsi="Times New Roman"/>
          <w:sz w:val="24"/>
          <w:szCs w:val="24"/>
          <w:lang w:val="uk-UA"/>
        </w:rPr>
        <w:t>2 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Виносна антена </w:t>
      </w:r>
      <w:r>
        <w:rPr>
          <w:rFonts w:ascii="Times New Roman" w:hAnsi="Times New Roman"/>
          <w:sz w:val="24"/>
          <w:szCs w:val="24"/>
          <w:lang w:val="en-US"/>
        </w:rPr>
        <w:t xml:space="preserve">AVENGER – </w:t>
      </w:r>
      <w:r>
        <w:rPr>
          <w:rFonts w:ascii="Times New Roman" w:hAnsi="Times New Roman"/>
          <w:sz w:val="24"/>
          <w:szCs w:val="24"/>
          <w:lang w:val="uk-UA"/>
        </w:rPr>
        <w:t>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Квадрокоптер</w:t>
      </w:r>
      <w:proofErr w:type="spellEnd"/>
      <w:r>
        <w:rPr>
          <w:rFonts w:ascii="Times New Roman" w:hAnsi="Times New Roman"/>
          <w:sz w:val="24"/>
          <w:szCs w:val="24"/>
          <w:lang w:val="uk-UA"/>
        </w:rPr>
        <w:t xml:space="preserve"> </w:t>
      </w:r>
      <w:r>
        <w:rPr>
          <w:rFonts w:ascii="Times New Roman" w:hAnsi="Times New Roman"/>
          <w:sz w:val="24"/>
          <w:szCs w:val="24"/>
          <w:lang w:val="en-US"/>
        </w:rPr>
        <w:t>DJI</w:t>
      </w:r>
      <w:r w:rsidRPr="00E04114">
        <w:rPr>
          <w:rFonts w:ascii="Times New Roman" w:hAnsi="Times New Roman"/>
          <w:sz w:val="24"/>
          <w:szCs w:val="24"/>
          <w:lang w:val="uk-UA"/>
        </w:rPr>
        <w:t xml:space="preserve"> </w:t>
      </w:r>
      <w:proofErr w:type="spellStart"/>
      <w:r>
        <w:rPr>
          <w:rFonts w:ascii="Times New Roman" w:hAnsi="Times New Roman"/>
          <w:sz w:val="24"/>
          <w:szCs w:val="24"/>
          <w:lang w:val="en-US"/>
        </w:rPr>
        <w:t>Mavic</w:t>
      </w:r>
      <w:proofErr w:type="spellEnd"/>
      <w:r w:rsidRPr="00E04114">
        <w:rPr>
          <w:rFonts w:ascii="Times New Roman" w:hAnsi="Times New Roman"/>
          <w:sz w:val="24"/>
          <w:szCs w:val="24"/>
          <w:lang w:val="uk-UA"/>
        </w:rPr>
        <w:t xml:space="preserve"> 3 </w:t>
      </w:r>
      <w:r>
        <w:rPr>
          <w:rFonts w:ascii="Times New Roman" w:hAnsi="Times New Roman"/>
          <w:sz w:val="24"/>
          <w:szCs w:val="24"/>
          <w:lang w:val="en-US"/>
        </w:rPr>
        <w:t>Pro</w:t>
      </w:r>
      <w:r w:rsidRPr="00E04114">
        <w:rPr>
          <w:rFonts w:ascii="Times New Roman" w:hAnsi="Times New Roman"/>
          <w:sz w:val="24"/>
          <w:szCs w:val="24"/>
          <w:lang w:val="uk-UA"/>
        </w:rPr>
        <w:t xml:space="preserve"> – </w:t>
      </w:r>
      <w:r>
        <w:rPr>
          <w:rFonts w:ascii="Times New Roman" w:hAnsi="Times New Roman"/>
          <w:sz w:val="24"/>
          <w:szCs w:val="24"/>
          <w:lang w:val="uk-UA"/>
        </w:rPr>
        <w:t>3шт.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Антена 5.8 Гц – 50шт.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Векторний аналізатор – 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Спектральний аналізатор-1шт.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Рупорна антена велика -1шт.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Рупорна антена мала-1шт.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Пристрій </w:t>
      </w:r>
      <w:proofErr w:type="spellStart"/>
      <w:r>
        <w:rPr>
          <w:rFonts w:ascii="Times New Roman" w:hAnsi="Times New Roman"/>
          <w:sz w:val="24"/>
          <w:szCs w:val="24"/>
          <w:lang w:val="uk-UA"/>
        </w:rPr>
        <w:t>РЕР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Чуйка</w:t>
      </w:r>
      <w:proofErr w:type="spellEnd"/>
      <w:r>
        <w:rPr>
          <w:rFonts w:ascii="Times New Roman" w:hAnsi="Times New Roman"/>
          <w:sz w:val="24"/>
          <w:szCs w:val="24"/>
          <w:lang w:val="uk-UA"/>
        </w:rPr>
        <w:t xml:space="preserve"> 3.0»-3шт.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Щогла телескопічна алюмінієва 18м з механічною лебідкою – 1шт.</w:t>
      </w:r>
    </w:p>
    <w:p w:rsidR="009816C3" w:rsidRPr="0086159C"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Зарядний пристрій </w:t>
      </w:r>
      <w:proofErr w:type="spellStart"/>
      <w:r>
        <w:rPr>
          <w:rFonts w:ascii="Times New Roman" w:hAnsi="Times New Roman"/>
          <w:sz w:val="24"/>
          <w:szCs w:val="24"/>
          <w:lang w:val="en-US"/>
        </w:rPr>
        <w:t>ToolkitRC</w:t>
      </w:r>
      <w:proofErr w:type="spellEnd"/>
      <w:r w:rsidRPr="00E04114">
        <w:rPr>
          <w:rFonts w:ascii="Times New Roman" w:hAnsi="Times New Roman"/>
          <w:sz w:val="24"/>
          <w:szCs w:val="24"/>
        </w:rPr>
        <w:t xml:space="preserve"> </w:t>
      </w:r>
      <w:r>
        <w:rPr>
          <w:rFonts w:ascii="Times New Roman" w:hAnsi="Times New Roman"/>
          <w:sz w:val="24"/>
          <w:szCs w:val="24"/>
          <w:lang w:val="en-US"/>
        </w:rPr>
        <w:t>M</w:t>
      </w:r>
      <w:r w:rsidRPr="00E04114">
        <w:rPr>
          <w:rFonts w:ascii="Times New Roman" w:hAnsi="Times New Roman"/>
          <w:sz w:val="24"/>
          <w:szCs w:val="24"/>
        </w:rPr>
        <w:t>8</w:t>
      </w:r>
      <w:r>
        <w:rPr>
          <w:rFonts w:ascii="Times New Roman" w:hAnsi="Times New Roman"/>
          <w:sz w:val="24"/>
          <w:szCs w:val="24"/>
          <w:lang w:val="en-US"/>
        </w:rPr>
        <w:t>D</w:t>
      </w:r>
      <w:r w:rsidRPr="00E04114">
        <w:rPr>
          <w:rFonts w:ascii="Times New Roman" w:hAnsi="Times New Roman"/>
          <w:sz w:val="24"/>
          <w:szCs w:val="24"/>
        </w:rPr>
        <w:t>1-85 1600</w:t>
      </w:r>
      <w:r>
        <w:rPr>
          <w:rFonts w:ascii="Times New Roman" w:hAnsi="Times New Roman"/>
          <w:sz w:val="24"/>
          <w:szCs w:val="24"/>
          <w:lang w:val="en-US"/>
        </w:rPr>
        <w:t>W</w:t>
      </w:r>
      <w:r w:rsidRPr="00E04114">
        <w:rPr>
          <w:rFonts w:ascii="Times New Roman" w:hAnsi="Times New Roman"/>
          <w:sz w:val="24"/>
          <w:szCs w:val="24"/>
        </w:rPr>
        <w:t xml:space="preserve"> -3</w:t>
      </w:r>
      <w:r>
        <w:rPr>
          <w:rFonts w:ascii="Times New Roman" w:hAnsi="Times New Roman"/>
          <w:sz w:val="24"/>
          <w:szCs w:val="24"/>
          <w:lang w:val="uk-UA"/>
        </w:rPr>
        <w:t>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Скид подвійний для </w:t>
      </w:r>
      <w:proofErr w:type="spellStart"/>
      <w:r>
        <w:rPr>
          <w:rFonts w:ascii="Times New Roman" w:hAnsi="Times New Roman"/>
          <w:sz w:val="24"/>
          <w:szCs w:val="24"/>
          <w:lang w:val="en-US"/>
        </w:rPr>
        <w:t>Mavic</w:t>
      </w:r>
      <w:proofErr w:type="spellEnd"/>
      <w:r w:rsidRPr="00E04114">
        <w:rPr>
          <w:rFonts w:ascii="Times New Roman" w:hAnsi="Times New Roman"/>
          <w:sz w:val="24"/>
          <w:szCs w:val="24"/>
        </w:rPr>
        <w:t xml:space="preserve"> 3 -1</w:t>
      </w:r>
      <w:r>
        <w:rPr>
          <w:rFonts w:ascii="Times New Roman" w:hAnsi="Times New Roman"/>
          <w:sz w:val="24"/>
          <w:szCs w:val="24"/>
          <w:lang w:val="uk-UA"/>
        </w:rPr>
        <w:t>0шт.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Скид одинарний для</w:t>
      </w:r>
      <w:r w:rsidRPr="00E04114">
        <w:rPr>
          <w:rFonts w:ascii="Times New Roman" w:hAnsi="Times New Roman"/>
          <w:sz w:val="24"/>
          <w:szCs w:val="24"/>
        </w:rPr>
        <w:t xml:space="preserve"> </w:t>
      </w:r>
      <w:proofErr w:type="spellStart"/>
      <w:r>
        <w:rPr>
          <w:rFonts w:ascii="Times New Roman" w:hAnsi="Times New Roman"/>
          <w:sz w:val="24"/>
          <w:szCs w:val="24"/>
          <w:lang w:val="en-US"/>
        </w:rPr>
        <w:t>Mavic</w:t>
      </w:r>
      <w:proofErr w:type="spellEnd"/>
      <w:r w:rsidRPr="00E04114">
        <w:rPr>
          <w:rFonts w:ascii="Times New Roman" w:hAnsi="Times New Roman"/>
          <w:sz w:val="24"/>
          <w:szCs w:val="24"/>
        </w:rPr>
        <w:t xml:space="preserve"> 3</w:t>
      </w:r>
      <w:r>
        <w:rPr>
          <w:rFonts w:ascii="Times New Roman" w:hAnsi="Times New Roman"/>
          <w:sz w:val="24"/>
          <w:szCs w:val="24"/>
          <w:lang w:val="uk-UA"/>
        </w:rPr>
        <w:t>-10шт.</w:t>
      </w:r>
    </w:p>
    <w:p w:rsidR="009816C3" w:rsidRPr="0086159C"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Антена </w:t>
      </w:r>
      <w:proofErr w:type="spellStart"/>
      <w:r>
        <w:rPr>
          <w:rFonts w:ascii="Times New Roman" w:hAnsi="Times New Roman"/>
          <w:sz w:val="24"/>
          <w:szCs w:val="24"/>
          <w:lang w:val="en-US"/>
        </w:rPr>
        <w:t>TrueRC</w:t>
      </w:r>
      <w:proofErr w:type="spellEnd"/>
      <w:r w:rsidRPr="00E04114">
        <w:rPr>
          <w:rFonts w:ascii="Times New Roman" w:hAnsi="Times New Roman"/>
          <w:sz w:val="24"/>
          <w:szCs w:val="24"/>
          <w:lang w:val="uk-UA"/>
        </w:rPr>
        <w:t xml:space="preserve"> </w:t>
      </w:r>
      <w:r>
        <w:rPr>
          <w:rFonts w:ascii="Times New Roman" w:hAnsi="Times New Roman"/>
          <w:sz w:val="24"/>
          <w:szCs w:val="24"/>
          <w:lang w:val="en-US"/>
        </w:rPr>
        <w:t>X</w:t>
      </w:r>
      <w:r w:rsidRPr="00E04114">
        <w:rPr>
          <w:rFonts w:ascii="Times New Roman" w:hAnsi="Times New Roman"/>
          <w:sz w:val="24"/>
          <w:szCs w:val="24"/>
          <w:lang w:val="uk-UA"/>
        </w:rPr>
        <w:t>-</w:t>
      </w:r>
      <w:r>
        <w:rPr>
          <w:rFonts w:ascii="Times New Roman" w:hAnsi="Times New Roman"/>
          <w:sz w:val="24"/>
          <w:szCs w:val="24"/>
          <w:lang w:val="en-US"/>
        </w:rPr>
        <w:t>Ray</w:t>
      </w:r>
      <w:r w:rsidRPr="00E04114">
        <w:rPr>
          <w:rFonts w:ascii="Times New Roman" w:hAnsi="Times New Roman"/>
          <w:sz w:val="24"/>
          <w:szCs w:val="24"/>
          <w:lang w:val="uk-UA"/>
        </w:rPr>
        <w:t xml:space="preserve"> 3.3 </w:t>
      </w:r>
      <w:r>
        <w:rPr>
          <w:rFonts w:ascii="Times New Roman" w:hAnsi="Times New Roman"/>
          <w:sz w:val="24"/>
          <w:szCs w:val="24"/>
          <w:lang w:val="en-US"/>
        </w:rPr>
        <w:t>GHz</w:t>
      </w:r>
      <w:r w:rsidRPr="00E04114">
        <w:rPr>
          <w:rFonts w:ascii="Times New Roman" w:hAnsi="Times New Roman"/>
          <w:sz w:val="24"/>
          <w:szCs w:val="24"/>
          <w:lang w:val="uk-UA"/>
        </w:rPr>
        <w:t xml:space="preserve"> </w:t>
      </w:r>
      <w:r>
        <w:rPr>
          <w:rFonts w:ascii="Times New Roman" w:hAnsi="Times New Roman"/>
          <w:sz w:val="24"/>
          <w:szCs w:val="24"/>
          <w:lang w:val="en-US"/>
        </w:rPr>
        <w:t>RHCP</w:t>
      </w:r>
      <w:r w:rsidRPr="00E04114">
        <w:rPr>
          <w:rFonts w:ascii="Times New Roman" w:hAnsi="Times New Roman"/>
          <w:sz w:val="24"/>
          <w:szCs w:val="24"/>
          <w:lang w:val="uk-UA"/>
        </w:rPr>
        <w:t xml:space="preserve"> -</w:t>
      </w:r>
      <w:r>
        <w:rPr>
          <w:rFonts w:ascii="Times New Roman" w:hAnsi="Times New Roman"/>
          <w:sz w:val="24"/>
          <w:szCs w:val="24"/>
          <w:lang w:val="uk-UA"/>
        </w:rPr>
        <w:t>1шт.</w:t>
      </w:r>
    </w:p>
    <w:p w:rsidR="009816C3" w:rsidRPr="003B2E80"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Антена </w:t>
      </w:r>
      <w:proofErr w:type="spellStart"/>
      <w:r>
        <w:rPr>
          <w:rFonts w:ascii="Times New Roman" w:hAnsi="Times New Roman"/>
          <w:sz w:val="24"/>
          <w:szCs w:val="24"/>
          <w:lang w:val="en-US"/>
        </w:rPr>
        <w:t>TrueRC</w:t>
      </w:r>
      <w:proofErr w:type="spellEnd"/>
      <w:r w:rsidRPr="00E04114">
        <w:rPr>
          <w:rFonts w:ascii="Times New Roman" w:hAnsi="Times New Roman"/>
          <w:sz w:val="24"/>
          <w:szCs w:val="24"/>
          <w:lang w:val="uk-UA"/>
        </w:rPr>
        <w:t xml:space="preserve"> </w:t>
      </w:r>
      <w:r>
        <w:rPr>
          <w:rFonts w:ascii="Times New Roman" w:hAnsi="Times New Roman"/>
          <w:sz w:val="24"/>
          <w:szCs w:val="24"/>
          <w:lang w:val="en-US"/>
        </w:rPr>
        <w:t>X</w:t>
      </w:r>
      <w:r w:rsidRPr="00E04114">
        <w:rPr>
          <w:rFonts w:ascii="Times New Roman" w:hAnsi="Times New Roman"/>
          <w:sz w:val="24"/>
          <w:szCs w:val="24"/>
          <w:lang w:val="uk-UA"/>
        </w:rPr>
        <w:t>-</w:t>
      </w:r>
      <w:r>
        <w:rPr>
          <w:rFonts w:ascii="Times New Roman" w:hAnsi="Times New Roman"/>
          <w:sz w:val="24"/>
          <w:szCs w:val="24"/>
          <w:lang w:val="en-US"/>
        </w:rPr>
        <w:t>Ray</w:t>
      </w:r>
      <w:r w:rsidRPr="00E04114">
        <w:rPr>
          <w:rFonts w:ascii="Times New Roman" w:hAnsi="Times New Roman"/>
          <w:sz w:val="24"/>
          <w:szCs w:val="24"/>
          <w:lang w:val="uk-UA"/>
        </w:rPr>
        <w:t xml:space="preserve"> 5.8 </w:t>
      </w:r>
      <w:r>
        <w:rPr>
          <w:rFonts w:ascii="Times New Roman" w:hAnsi="Times New Roman"/>
          <w:sz w:val="24"/>
          <w:szCs w:val="24"/>
          <w:lang w:val="en-US"/>
        </w:rPr>
        <w:t>GHz</w:t>
      </w:r>
      <w:r w:rsidRPr="00E04114">
        <w:rPr>
          <w:rFonts w:ascii="Times New Roman" w:hAnsi="Times New Roman"/>
          <w:sz w:val="24"/>
          <w:szCs w:val="24"/>
          <w:lang w:val="uk-UA"/>
        </w:rPr>
        <w:t xml:space="preserve"> </w:t>
      </w:r>
      <w:r>
        <w:rPr>
          <w:rFonts w:ascii="Times New Roman" w:hAnsi="Times New Roman"/>
          <w:sz w:val="24"/>
          <w:szCs w:val="24"/>
          <w:lang w:val="en-US"/>
        </w:rPr>
        <w:t>RHCP</w:t>
      </w:r>
      <w:r w:rsidRPr="00E04114">
        <w:rPr>
          <w:rFonts w:ascii="Times New Roman" w:hAnsi="Times New Roman"/>
          <w:sz w:val="24"/>
          <w:szCs w:val="24"/>
          <w:lang w:val="uk-UA"/>
        </w:rPr>
        <w:t xml:space="preserve"> </w:t>
      </w:r>
      <w:r>
        <w:rPr>
          <w:rFonts w:ascii="Times New Roman" w:hAnsi="Times New Roman"/>
          <w:sz w:val="24"/>
          <w:szCs w:val="24"/>
          <w:lang w:val="uk-UA"/>
        </w:rPr>
        <w:t>-1шт.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Антена </w:t>
      </w:r>
      <w:proofErr w:type="spellStart"/>
      <w:r>
        <w:rPr>
          <w:rFonts w:ascii="Times New Roman" w:hAnsi="Times New Roman"/>
          <w:sz w:val="24"/>
          <w:szCs w:val="24"/>
          <w:lang w:val="en-US"/>
        </w:rPr>
        <w:t>TrueRC</w:t>
      </w:r>
      <w:proofErr w:type="spellEnd"/>
      <w:r>
        <w:rPr>
          <w:rFonts w:ascii="Times New Roman" w:hAnsi="Times New Roman"/>
          <w:sz w:val="24"/>
          <w:szCs w:val="24"/>
          <w:lang w:val="en-US"/>
        </w:rPr>
        <w:t xml:space="preserve"> X-air 3.3 GHz RHCP -</w:t>
      </w:r>
      <w:r>
        <w:rPr>
          <w:rFonts w:ascii="Times New Roman" w:hAnsi="Times New Roman"/>
          <w:sz w:val="24"/>
          <w:szCs w:val="24"/>
          <w:lang w:val="uk-UA"/>
        </w:rPr>
        <w:t>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Відеоприймач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en-US"/>
        </w:rPr>
        <w:t>RushFPV</w:t>
      </w:r>
      <w:proofErr w:type="spellEnd"/>
      <w:r>
        <w:rPr>
          <w:rFonts w:ascii="Times New Roman" w:hAnsi="Times New Roman"/>
          <w:sz w:val="24"/>
          <w:szCs w:val="24"/>
          <w:lang w:val="en-US"/>
        </w:rPr>
        <w:t xml:space="preserve"> 3.3 GHz </w:t>
      </w:r>
      <w:r>
        <w:rPr>
          <w:rFonts w:ascii="Times New Roman" w:hAnsi="Times New Roman"/>
          <w:sz w:val="24"/>
          <w:szCs w:val="24"/>
          <w:lang w:val="uk-UA"/>
        </w:rPr>
        <w:t>-1шт.</w:t>
      </w:r>
    </w:p>
    <w:p w:rsidR="009816C3" w:rsidRPr="003B2E80"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Модуль ТХ 433 </w:t>
      </w:r>
      <w:proofErr w:type="spellStart"/>
      <w:r>
        <w:rPr>
          <w:rFonts w:ascii="Times New Roman" w:hAnsi="Times New Roman"/>
          <w:sz w:val="24"/>
          <w:szCs w:val="24"/>
          <w:lang w:val="uk-UA"/>
        </w:rPr>
        <w:t>МН</w:t>
      </w:r>
      <w:proofErr w:type="spellEnd"/>
      <w:r>
        <w:rPr>
          <w:rFonts w:ascii="Times New Roman" w:hAnsi="Times New Roman"/>
          <w:sz w:val="24"/>
          <w:szCs w:val="24"/>
          <w:lang w:val="en-US"/>
        </w:rPr>
        <w:t>z –</w:t>
      </w:r>
      <w:r>
        <w:rPr>
          <w:rFonts w:ascii="Times New Roman" w:hAnsi="Times New Roman"/>
          <w:sz w:val="24"/>
          <w:szCs w:val="24"/>
          <w:lang w:val="uk-UA"/>
        </w:rPr>
        <w:t xml:space="preserve"> 2шт.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Антена Я</w:t>
      </w:r>
      <w:proofErr w:type="spellStart"/>
      <w:r>
        <w:rPr>
          <w:rFonts w:ascii="Times New Roman" w:hAnsi="Times New Roman"/>
          <w:sz w:val="24"/>
          <w:szCs w:val="24"/>
          <w:lang w:val="en-US"/>
        </w:rPr>
        <w:t>ri</w:t>
      </w:r>
      <w:proofErr w:type="spellEnd"/>
      <w:r>
        <w:rPr>
          <w:rFonts w:ascii="Times New Roman" w:hAnsi="Times New Roman"/>
          <w:sz w:val="24"/>
          <w:szCs w:val="24"/>
          <w:lang w:val="en-US"/>
        </w:rPr>
        <w:t xml:space="preserve"> 433 MHz</w:t>
      </w:r>
      <w:r>
        <w:rPr>
          <w:rFonts w:ascii="Times New Roman" w:hAnsi="Times New Roman"/>
          <w:sz w:val="24"/>
          <w:szCs w:val="24"/>
          <w:lang w:val="uk-UA"/>
        </w:rPr>
        <w:t xml:space="preserve"> -1шт.</w:t>
      </w:r>
    </w:p>
    <w:p w:rsidR="009816C3"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Система шифрування відео </w:t>
      </w:r>
      <w:r>
        <w:rPr>
          <w:rFonts w:ascii="Times New Roman" w:hAnsi="Times New Roman"/>
          <w:sz w:val="24"/>
          <w:szCs w:val="24"/>
          <w:lang w:val="en-US"/>
        </w:rPr>
        <w:t>Chameleon</w:t>
      </w:r>
      <w:r w:rsidRPr="00E04114">
        <w:rPr>
          <w:rFonts w:ascii="Times New Roman" w:hAnsi="Times New Roman"/>
          <w:sz w:val="24"/>
          <w:szCs w:val="24"/>
          <w:lang w:val="uk-UA"/>
        </w:rPr>
        <w:t xml:space="preserve"> ( </w:t>
      </w:r>
      <w:r>
        <w:rPr>
          <w:rFonts w:ascii="Times New Roman" w:hAnsi="Times New Roman"/>
          <w:sz w:val="24"/>
          <w:szCs w:val="24"/>
          <w:lang w:val="en-US"/>
        </w:rPr>
        <w:t>C</w:t>
      </w:r>
      <w:r w:rsidRPr="00E04114">
        <w:rPr>
          <w:rFonts w:ascii="Times New Roman" w:hAnsi="Times New Roman"/>
          <w:sz w:val="24"/>
          <w:szCs w:val="24"/>
          <w:lang w:val="uk-UA"/>
        </w:rPr>
        <w:t>31</w:t>
      </w:r>
      <w:r>
        <w:rPr>
          <w:rFonts w:ascii="Times New Roman" w:hAnsi="Times New Roman"/>
          <w:sz w:val="24"/>
          <w:szCs w:val="24"/>
          <w:lang w:val="en-US"/>
        </w:rPr>
        <w:t>E</w:t>
      </w:r>
      <w:r w:rsidRPr="00E04114">
        <w:rPr>
          <w:rFonts w:ascii="Times New Roman" w:hAnsi="Times New Roman"/>
          <w:sz w:val="24"/>
          <w:szCs w:val="24"/>
          <w:lang w:val="uk-UA"/>
        </w:rPr>
        <w:t xml:space="preserve">) </w:t>
      </w:r>
      <w:r>
        <w:rPr>
          <w:rFonts w:ascii="Times New Roman" w:hAnsi="Times New Roman"/>
          <w:sz w:val="24"/>
          <w:szCs w:val="24"/>
          <w:lang w:val="uk-UA"/>
        </w:rPr>
        <w:t>-5шт.</w:t>
      </w:r>
    </w:p>
    <w:p w:rsidR="009816C3" w:rsidRPr="00CE5ECF" w:rsidRDefault="009816C3" w:rsidP="009816C3">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Система дешифрування відео</w:t>
      </w:r>
      <w:r w:rsidRPr="00E04114">
        <w:rPr>
          <w:rFonts w:ascii="Times New Roman" w:hAnsi="Times New Roman"/>
          <w:sz w:val="24"/>
          <w:szCs w:val="24"/>
        </w:rPr>
        <w:t xml:space="preserve"> </w:t>
      </w:r>
      <w:r>
        <w:rPr>
          <w:rFonts w:ascii="Times New Roman" w:hAnsi="Times New Roman"/>
          <w:sz w:val="24"/>
          <w:szCs w:val="24"/>
          <w:lang w:val="en-US"/>
        </w:rPr>
        <w:t>Chameleon</w:t>
      </w:r>
      <w:r w:rsidRPr="00E04114">
        <w:rPr>
          <w:rFonts w:ascii="Times New Roman" w:hAnsi="Times New Roman"/>
          <w:sz w:val="24"/>
          <w:szCs w:val="24"/>
        </w:rPr>
        <w:t xml:space="preserve"> ( </w:t>
      </w:r>
      <w:r>
        <w:rPr>
          <w:rFonts w:ascii="Times New Roman" w:hAnsi="Times New Roman"/>
          <w:sz w:val="24"/>
          <w:szCs w:val="24"/>
          <w:lang w:val="en-US"/>
        </w:rPr>
        <w:t>C</w:t>
      </w:r>
      <w:r w:rsidRPr="00E04114">
        <w:rPr>
          <w:rFonts w:ascii="Times New Roman" w:hAnsi="Times New Roman"/>
          <w:sz w:val="24"/>
          <w:szCs w:val="24"/>
        </w:rPr>
        <w:t>31</w:t>
      </w:r>
      <w:r>
        <w:rPr>
          <w:rFonts w:ascii="Times New Roman" w:hAnsi="Times New Roman"/>
          <w:sz w:val="24"/>
          <w:szCs w:val="24"/>
          <w:lang w:val="en-US"/>
        </w:rPr>
        <w:t>D</w:t>
      </w:r>
      <w:r w:rsidRPr="00E04114">
        <w:rPr>
          <w:rFonts w:ascii="Times New Roman" w:hAnsi="Times New Roman"/>
          <w:sz w:val="24"/>
          <w:szCs w:val="24"/>
        </w:rPr>
        <w:t>)</w:t>
      </w:r>
      <w:r>
        <w:rPr>
          <w:rFonts w:ascii="Times New Roman" w:hAnsi="Times New Roman"/>
          <w:sz w:val="24"/>
          <w:szCs w:val="24"/>
          <w:lang w:val="uk-UA"/>
        </w:rPr>
        <w:t xml:space="preserve"> -2шт.</w:t>
      </w:r>
      <w:r w:rsidRPr="00CE5ECF">
        <w:rPr>
          <w:rFonts w:ascii="Times New Roman" w:hAnsi="Times New Roman"/>
          <w:sz w:val="24"/>
          <w:szCs w:val="24"/>
          <w:lang w:val="uk-UA"/>
        </w:rPr>
        <w:t xml:space="preserve">  </w:t>
      </w:r>
    </w:p>
    <w:p w:rsidR="009816C3" w:rsidRDefault="009816C3" w:rsidP="009816C3">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та передати </w:t>
      </w:r>
      <w:r>
        <w:rPr>
          <w:rFonts w:ascii="Times New Roman" w:hAnsi="Times New Roman"/>
          <w:color w:val="000000"/>
          <w:sz w:val="24"/>
          <w:szCs w:val="24"/>
          <w:lang w:val="uk-UA"/>
        </w:rPr>
        <w:t>військовим  частинам, відповідно до її звернення,</w:t>
      </w:r>
      <w:r w:rsidRPr="00AD222F">
        <w:rPr>
          <w:rFonts w:ascii="Times New Roman" w:hAnsi="Times New Roman"/>
          <w:color w:val="000000"/>
          <w:sz w:val="24"/>
          <w:szCs w:val="24"/>
          <w:lang w:val="uk-UA"/>
        </w:rPr>
        <w:t xml:space="preserve"> </w:t>
      </w:r>
      <w:r>
        <w:rPr>
          <w:color w:val="000000"/>
          <w:lang w:val="uk-UA"/>
        </w:rPr>
        <w:t xml:space="preserve"> </w:t>
      </w:r>
      <w:r>
        <w:rPr>
          <w:rFonts w:ascii="Times New Roman" w:hAnsi="Times New Roman"/>
          <w:sz w:val="24"/>
          <w:szCs w:val="24"/>
          <w:lang w:val="uk-UA"/>
        </w:rPr>
        <w:t xml:space="preserve">згідно акту-передачі. </w:t>
      </w:r>
    </w:p>
    <w:p w:rsidR="009816C3" w:rsidRPr="00CE5ECF" w:rsidRDefault="009816C3" w:rsidP="009816C3">
      <w:pPr>
        <w:pStyle w:val="1"/>
        <w:spacing w:after="0" w:line="240" w:lineRule="auto"/>
        <w:ind w:left="0" w:firstLine="708"/>
        <w:jc w:val="both"/>
        <w:rPr>
          <w:rFonts w:ascii="Times New Roman" w:hAnsi="Times New Roman"/>
          <w:sz w:val="24"/>
          <w:szCs w:val="24"/>
          <w:lang w:val="uk-UA"/>
        </w:rPr>
      </w:pPr>
      <w:r w:rsidRPr="00CE5ECF">
        <w:rPr>
          <w:rFonts w:ascii="Times New Roman" w:hAnsi="Times New Roman"/>
          <w:sz w:val="24"/>
          <w:szCs w:val="24"/>
          <w:lang w:val="uk-UA"/>
        </w:rPr>
        <w:t>2. Відділу бухгалтерського обліку і звітності селищної ради здійснити фінансові операції згідно чинного законодавства</w:t>
      </w:r>
    </w:p>
    <w:p w:rsidR="009816C3" w:rsidRPr="00CE5ECF" w:rsidRDefault="009816C3" w:rsidP="009816C3">
      <w:pPr>
        <w:pStyle w:val="a3"/>
        <w:spacing w:before="0" w:beforeAutospacing="0" w:after="0" w:afterAutospacing="0"/>
        <w:jc w:val="both"/>
        <w:rPr>
          <w:rFonts w:ascii="Times New Roman" w:hAnsi="Times New Roman" w:cs="Times New Roman"/>
          <w:lang w:val="uk-UA"/>
        </w:rPr>
      </w:pPr>
      <w:r w:rsidRPr="00CE5ECF">
        <w:rPr>
          <w:rFonts w:ascii="Times New Roman" w:hAnsi="Times New Roman" w:cs="Times New Roman"/>
          <w:lang w:val="uk-UA"/>
        </w:rPr>
        <w:t xml:space="preserve">       </w:t>
      </w:r>
      <w:r w:rsidRPr="00CE5ECF">
        <w:rPr>
          <w:rFonts w:ascii="Times New Roman" w:hAnsi="Times New Roman" w:cs="Times New Roman"/>
          <w:lang w:val="uk-UA"/>
        </w:rPr>
        <w:tab/>
        <w:t xml:space="preserve">3. </w:t>
      </w:r>
      <w:r w:rsidRPr="00CE5ECF">
        <w:rPr>
          <w:rFonts w:ascii="Times New Roman" w:hAnsi="Times New Roman" w:cs="Times New Roman"/>
          <w:color w:val="000000"/>
        </w:rPr>
        <w:t xml:space="preserve">Контроль за </w:t>
      </w:r>
      <w:proofErr w:type="spellStart"/>
      <w:r w:rsidRPr="00CE5ECF">
        <w:rPr>
          <w:rFonts w:ascii="Times New Roman" w:hAnsi="Times New Roman" w:cs="Times New Roman"/>
          <w:color w:val="000000"/>
        </w:rPr>
        <w:t>виконанням</w:t>
      </w:r>
      <w:proofErr w:type="spellEnd"/>
      <w:r w:rsidRPr="00CE5ECF">
        <w:rPr>
          <w:rFonts w:ascii="Times New Roman" w:hAnsi="Times New Roman" w:cs="Times New Roman"/>
          <w:color w:val="000000"/>
        </w:rPr>
        <w:t xml:space="preserve"> </w:t>
      </w:r>
      <w:r w:rsidRPr="00CE5ECF">
        <w:rPr>
          <w:rFonts w:ascii="Times New Roman" w:hAnsi="Times New Roman" w:cs="Times New Roman"/>
          <w:color w:val="000000"/>
          <w:lang w:val="uk-UA"/>
        </w:rPr>
        <w:t xml:space="preserve">даного </w:t>
      </w:r>
      <w:proofErr w:type="spellStart"/>
      <w:proofErr w:type="gramStart"/>
      <w:r w:rsidRPr="00CE5ECF">
        <w:rPr>
          <w:rFonts w:ascii="Times New Roman" w:hAnsi="Times New Roman" w:cs="Times New Roman"/>
          <w:color w:val="000000"/>
        </w:rPr>
        <w:t>р</w:t>
      </w:r>
      <w:proofErr w:type="gramEnd"/>
      <w:r w:rsidRPr="00CE5ECF">
        <w:rPr>
          <w:rFonts w:ascii="Times New Roman" w:hAnsi="Times New Roman" w:cs="Times New Roman"/>
          <w:color w:val="000000"/>
        </w:rPr>
        <w:t>ішення</w:t>
      </w:r>
      <w:proofErr w:type="spellEnd"/>
      <w:r w:rsidRPr="00CE5ECF">
        <w:rPr>
          <w:rFonts w:ascii="Times New Roman" w:hAnsi="Times New Roman" w:cs="Times New Roman"/>
          <w:color w:val="000000"/>
        </w:rPr>
        <w:t xml:space="preserve"> </w:t>
      </w:r>
      <w:proofErr w:type="spellStart"/>
      <w:r w:rsidRPr="00CE5ECF">
        <w:rPr>
          <w:rFonts w:ascii="Times New Roman" w:hAnsi="Times New Roman" w:cs="Times New Roman"/>
          <w:color w:val="000000"/>
        </w:rPr>
        <w:t>покласти</w:t>
      </w:r>
      <w:proofErr w:type="spellEnd"/>
      <w:r w:rsidRPr="00CE5ECF">
        <w:rPr>
          <w:rFonts w:ascii="Times New Roman" w:hAnsi="Times New Roman" w:cs="Times New Roman"/>
          <w:color w:val="000000"/>
        </w:rPr>
        <w:t xml:space="preserve"> на</w:t>
      </w:r>
      <w:r w:rsidRPr="00CE5ECF">
        <w:rPr>
          <w:rFonts w:ascii="Times New Roman" w:hAnsi="Times New Roman" w:cs="Times New Roman"/>
          <w:color w:val="000000"/>
          <w:lang w:val="uk-UA"/>
        </w:rPr>
        <w:t xml:space="preserve"> </w:t>
      </w:r>
      <w:r w:rsidRPr="00CE5ECF">
        <w:rPr>
          <w:rFonts w:ascii="Times New Roman" w:hAnsi="Times New Roman" w:cs="Times New Roman"/>
          <w:color w:val="000000"/>
        </w:rPr>
        <w:t xml:space="preserve">заступника </w:t>
      </w:r>
      <w:r w:rsidRPr="00CE5ECF">
        <w:rPr>
          <w:rFonts w:ascii="Times New Roman" w:hAnsi="Times New Roman" w:cs="Times New Roman"/>
          <w:color w:val="000000"/>
          <w:lang w:val="uk-UA"/>
        </w:rPr>
        <w:t xml:space="preserve">селищного </w:t>
      </w:r>
      <w:proofErr w:type="spellStart"/>
      <w:r w:rsidRPr="00CE5ECF">
        <w:rPr>
          <w:rFonts w:ascii="Times New Roman" w:hAnsi="Times New Roman" w:cs="Times New Roman"/>
          <w:color w:val="000000"/>
        </w:rPr>
        <w:t>голови</w:t>
      </w:r>
      <w:proofErr w:type="spellEnd"/>
      <w:r w:rsidRPr="00CE5ECF">
        <w:rPr>
          <w:rFonts w:ascii="Times New Roman" w:hAnsi="Times New Roman" w:cs="Times New Roman"/>
          <w:color w:val="000000"/>
          <w:lang w:val="uk-UA"/>
        </w:rPr>
        <w:t xml:space="preserve"> з питань діяльності виконавчих органів ради Оксану ЧУБАТЬКО.</w:t>
      </w:r>
      <w:r w:rsidRPr="00CE5ECF">
        <w:rPr>
          <w:rFonts w:ascii="Times New Roman" w:hAnsi="Times New Roman" w:cs="Times New Roman"/>
          <w:color w:val="000000"/>
        </w:rPr>
        <w:t xml:space="preserve">   </w:t>
      </w:r>
      <w:r w:rsidRPr="00CE5ECF">
        <w:rPr>
          <w:rFonts w:ascii="Times New Roman" w:hAnsi="Times New Roman" w:cs="Times New Roman"/>
          <w:color w:val="000000"/>
          <w:lang w:val="uk-UA"/>
        </w:rPr>
        <w:t xml:space="preserve">  </w:t>
      </w:r>
    </w:p>
    <w:p w:rsidR="009816C3" w:rsidRDefault="009816C3" w:rsidP="009816C3">
      <w:pPr>
        <w:rPr>
          <w:color w:val="FF0000"/>
          <w:lang w:val="uk-UA"/>
        </w:rPr>
      </w:pPr>
    </w:p>
    <w:p w:rsidR="009816C3" w:rsidRPr="00455570" w:rsidRDefault="009816C3" w:rsidP="009816C3">
      <w:pPr>
        <w:ind w:firstLine="708"/>
        <w:jc w:val="both"/>
        <w:rPr>
          <w:b/>
          <w:lang w:val="uk-UA"/>
        </w:rPr>
      </w:pPr>
      <w:proofErr w:type="spellStart"/>
      <w:r w:rsidRPr="00F72531">
        <w:rPr>
          <w:b/>
        </w:rPr>
        <w:t>Селищний</w:t>
      </w:r>
      <w:proofErr w:type="spellEnd"/>
      <w:r w:rsidRPr="00F72531">
        <w:rPr>
          <w:b/>
        </w:rPr>
        <w:t xml:space="preserve"> голова</w:t>
      </w:r>
      <w:r w:rsidRPr="00F72531">
        <w:rPr>
          <w:b/>
        </w:rPr>
        <w:tab/>
      </w:r>
      <w:r w:rsidRPr="00F72531">
        <w:rPr>
          <w:b/>
        </w:rPr>
        <w:tab/>
      </w:r>
      <w:r w:rsidRPr="00F72531">
        <w:rPr>
          <w:b/>
        </w:rPr>
        <w:tab/>
      </w:r>
      <w:r w:rsidRPr="00F72531">
        <w:rPr>
          <w:b/>
        </w:rPr>
        <w:tab/>
      </w:r>
      <w:r w:rsidRPr="00F72531">
        <w:rPr>
          <w:b/>
        </w:rPr>
        <w:tab/>
        <w:t xml:space="preserve"> </w:t>
      </w:r>
      <w:r>
        <w:rPr>
          <w:b/>
        </w:rPr>
        <w:t xml:space="preserve">          </w:t>
      </w:r>
      <w:r w:rsidRPr="00F72531">
        <w:rPr>
          <w:b/>
        </w:rPr>
        <w:t>Василь МИЦКАНЮК</w:t>
      </w:r>
    </w:p>
    <w:p w:rsidR="000E4547" w:rsidRPr="009816C3" w:rsidRDefault="009816C3" w:rsidP="009816C3">
      <w:pPr>
        <w:ind w:firstLine="708"/>
        <w:jc w:val="both"/>
        <w:rPr>
          <w:b/>
          <w:lang w:val="uk-UA"/>
        </w:rPr>
      </w:pPr>
      <w:proofErr w:type="spellStart"/>
      <w:r>
        <w:rPr>
          <w:b/>
        </w:rPr>
        <w:t>Секретар</w:t>
      </w:r>
      <w:proofErr w:type="spellEnd"/>
      <w:r>
        <w:rPr>
          <w:b/>
        </w:rPr>
        <w:t xml:space="preserve">  ради                                                 </w:t>
      </w:r>
      <w:r>
        <w:rPr>
          <w:b/>
          <w:lang w:val="uk-UA"/>
        </w:rPr>
        <w:t xml:space="preserve">              </w:t>
      </w:r>
      <w:r>
        <w:rPr>
          <w:b/>
        </w:rPr>
        <w:t>Петро АНТІПОВ</w:t>
      </w:r>
    </w:p>
    <w:sectPr w:rsidR="000E4547" w:rsidRPr="009816C3" w:rsidSect="004F1AF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4D9"/>
    <w:multiLevelType w:val="hybridMultilevel"/>
    <w:tmpl w:val="A7061FD4"/>
    <w:lvl w:ilvl="0" w:tplc="9D5AFA0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nsid w:val="6EB976DB"/>
    <w:multiLevelType w:val="hybridMultilevel"/>
    <w:tmpl w:val="0290A88E"/>
    <w:lvl w:ilvl="0" w:tplc="12B2910C">
      <w:start w:val="1"/>
      <w:numFmt w:val="bullet"/>
      <w:lvlText w:val="-"/>
      <w:lvlJc w:val="left"/>
      <w:pPr>
        <w:ind w:left="2640" w:hanging="360"/>
      </w:pPr>
      <w:rPr>
        <w:rFonts w:ascii="Times New Roman" w:eastAsia="Times New Roman" w:hAnsi="Times New Roman" w:cs="Times New Roman" w:hint="default"/>
      </w:rPr>
    </w:lvl>
    <w:lvl w:ilvl="1" w:tplc="04220003" w:tentative="1">
      <w:start w:val="1"/>
      <w:numFmt w:val="bullet"/>
      <w:lvlText w:val="o"/>
      <w:lvlJc w:val="left"/>
      <w:pPr>
        <w:ind w:left="3360" w:hanging="360"/>
      </w:pPr>
      <w:rPr>
        <w:rFonts w:ascii="Courier New" w:hAnsi="Courier New" w:cs="Courier New" w:hint="default"/>
      </w:rPr>
    </w:lvl>
    <w:lvl w:ilvl="2" w:tplc="04220005" w:tentative="1">
      <w:start w:val="1"/>
      <w:numFmt w:val="bullet"/>
      <w:lvlText w:val=""/>
      <w:lvlJc w:val="left"/>
      <w:pPr>
        <w:ind w:left="4080" w:hanging="360"/>
      </w:pPr>
      <w:rPr>
        <w:rFonts w:ascii="Wingdings" w:hAnsi="Wingdings" w:hint="default"/>
      </w:rPr>
    </w:lvl>
    <w:lvl w:ilvl="3" w:tplc="04220001" w:tentative="1">
      <w:start w:val="1"/>
      <w:numFmt w:val="bullet"/>
      <w:lvlText w:val=""/>
      <w:lvlJc w:val="left"/>
      <w:pPr>
        <w:ind w:left="4800" w:hanging="360"/>
      </w:pPr>
      <w:rPr>
        <w:rFonts w:ascii="Symbol" w:hAnsi="Symbol" w:hint="default"/>
      </w:rPr>
    </w:lvl>
    <w:lvl w:ilvl="4" w:tplc="04220003" w:tentative="1">
      <w:start w:val="1"/>
      <w:numFmt w:val="bullet"/>
      <w:lvlText w:val="o"/>
      <w:lvlJc w:val="left"/>
      <w:pPr>
        <w:ind w:left="5520" w:hanging="360"/>
      </w:pPr>
      <w:rPr>
        <w:rFonts w:ascii="Courier New" w:hAnsi="Courier New" w:cs="Courier New" w:hint="default"/>
      </w:rPr>
    </w:lvl>
    <w:lvl w:ilvl="5" w:tplc="04220005" w:tentative="1">
      <w:start w:val="1"/>
      <w:numFmt w:val="bullet"/>
      <w:lvlText w:val=""/>
      <w:lvlJc w:val="left"/>
      <w:pPr>
        <w:ind w:left="6240" w:hanging="360"/>
      </w:pPr>
      <w:rPr>
        <w:rFonts w:ascii="Wingdings" w:hAnsi="Wingdings" w:hint="default"/>
      </w:rPr>
    </w:lvl>
    <w:lvl w:ilvl="6" w:tplc="04220001" w:tentative="1">
      <w:start w:val="1"/>
      <w:numFmt w:val="bullet"/>
      <w:lvlText w:val=""/>
      <w:lvlJc w:val="left"/>
      <w:pPr>
        <w:ind w:left="6960" w:hanging="360"/>
      </w:pPr>
      <w:rPr>
        <w:rFonts w:ascii="Symbol" w:hAnsi="Symbol" w:hint="default"/>
      </w:rPr>
    </w:lvl>
    <w:lvl w:ilvl="7" w:tplc="04220003" w:tentative="1">
      <w:start w:val="1"/>
      <w:numFmt w:val="bullet"/>
      <w:lvlText w:val="o"/>
      <w:lvlJc w:val="left"/>
      <w:pPr>
        <w:ind w:left="7680" w:hanging="360"/>
      </w:pPr>
      <w:rPr>
        <w:rFonts w:ascii="Courier New" w:hAnsi="Courier New" w:cs="Courier New" w:hint="default"/>
      </w:rPr>
    </w:lvl>
    <w:lvl w:ilvl="8" w:tplc="04220005" w:tentative="1">
      <w:start w:val="1"/>
      <w:numFmt w:val="bullet"/>
      <w:lvlText w:val=""/>
      <w:lvlJc w:val="left"/>
      <w:pPr>
        <w:ind w:left="84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816C3"/>
    <w:rsid w:val="000E4547"/>
    <w:rsid w:val="009816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C3"/>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qFormat/>
    <w:rsid w:val="009816C3"/>
    <w:pPr>
      <w:spacing w:before="100" w:beforeAutospacing="1" w:after="100" w:afterAutospacing="1"/>
    </w:pPr>
    <w:rPr>
      <w:rFonts w:ascii="Calibri" w:hAnsi="Calibri" w:cs="Calibri"/>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9816C3"/>
    <w:rPr>
      <w:rFonts w:ascii="Calibri" w:eastAsia="Calibri" w:hAnsi="Calibri" w:cs="Calibri"/>
      <w:sz w:val="24"/>
      <w:szCs w:val="24"/>
      <w:lang w:val="ru-RU" w:eastAsia="ru-RU"/>
    </w:rPr>
  </w:style>
  <w:style w:type="paragraph" w:customStyle="1" w:styleId="1">
    <w:name w:val="Абзац списка1"/>
    <w:basedOn w:val="a"/>
    <w:qFormat/>
    <w:rsid w:val="009816C3"/>
    <w:pPr>
      <w:spacing w:after="200" w:line="276" w:lineRule="auto"/>
      <w:ind w:left="720"/>
      <w:contextualSpacing/>
    </w:pPr>
    <w:rPr>
      <w:rFonts w:ascii="Calibri" w:eastAsia="Times New Roman" w:hAnsi="Calibri"/>
      <w:sz w:val="22"/>
      <w:szCs w:val="22"/>
    </w:rPr>
  </w:style>
  <w:style w:type="paragraph" w:styleId="a5">
    <w:name w:val="Balloon Text"/>
    <w:basedOn w:val="a"/>
    <w:link w:val="a6"/>
    <w:uiPriority w:val="99"/>
    <w:semiHidden/>
    <w:unhideWhenUsed/>
    <w:rsid w:val="009816C3"/>
    <w:rPr>
      <w:rFonts w:ascii="Tahoma" w:hAnsi="Tahoma" w:cs="Tahoma"/>
      <w:sz w:val="16"/>
      <w:szCs w:val="16"/>
    </w:rPr>
  </w:style>
  <w:style w:type="character" w:customStyle="1" w:styleId="a6">
    <w:name w:val="Текст выноски Знак"/>
    <w:basedOn w:val="a0"/>
    <w:link w:val="a5"/>
    <w:uiPriority w:val="99"/>
    <w:semiHidden/>
    <w:rsid w:val="009816C3"/>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1396</Words>
  <Characters>796</Characters>
  <Application>Microsoft Office Word</Application>
  <DocSecurity>0</DocSecurity>
  <Lines>6</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2025-09-22T07:31:00Z</dcterms:created>
  <dcterms:modified xsi:type="dcterms:W3CDTF">2025-09-22T07:32:00Z</dcterms:modified>
</cp:coreProperties>
</file>