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B87" w:rsidRPr="002B4438" w:rsidRDefault="00230B87" w:rsidP="00230B87">
      <w:pPr>
        <w:jc w:val="center"/>
        <w:rPr>
          <w:color w:val="FF0000"/>
          <w:lang w:val="uk-UA"/>
        </w:rPr>
      </w:pPr>
      <w:r w:rsidRPr="002B4438">
        <w:rPr>
          <w:noProof/>
          <w:color w:val="FF0000"/>
          <w:lang w:val="uk-UA" w:eastAsia="uk-UA"/>
        </w:rPr>
        <w:drawing>
          <wp:inline distT="0" distB="0" distL="0" distR="0">
            <wp:extent cx="540385" cy="628015"/>
            <wp:effectExtent l="19050" t="0" r="0" b="0"/>
            <wp:docPr id="18"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230B87" w:rsidRPr="002F0372" w:rsidRDefault="00230B87" w:rsidP="00230B87">
      <w:pPr>
        <w:jc w:val="center"/>
        <w:rPr>
          <w:lang w:val="uk-UA"/>
        </w:rPr>
      </w:pPr>
      <w:r w:rsidRPr="002F0372">
        <w:rPr>
          <w:lang w:val="uk-UA"/>
        </w:rPr>
        <w:t>Україна</w:t>
      </w:r>
    </w:p>
    <w:p w:rsidR="00230B87" w:rsidRPr="002F0372" w:rsidRDefault="00230B87" w:rsidP="00230B87">
      <w:pPr>
        <w:jc w:val="center"/>
        <w:rPr>
          <w:lang w:val="uk-UA"/>
        </w:rPr>
      </w:pPr>
      <w:r w:rsidRPr="002F0372">
        <w:rPr>
          <w:lang w:val="uk-UA"/>
        </w:rPr>
        <w:t xml:space="preserve">Верховинська селищна рада </w:t>
      </w:r>
    </w:p>
    <w:p w:rsidR="00230B87" w:rsidRPr="002F0372" w:rsidRDefault="00230B87" w:rsidP="00230B87">
      <w:pPr>
        <w:jc w:val="center"/>
        <w:rPr>
          <w:lang w:val="uk-UA"/>
        </w:rPr>
      </w:pPr>
      <w:r w:rsidRPr="002F0372">
        <w:rPr>
          <w:lang w:val="uk-UA"/>
        </w:rPr>
        <w:t>Верховинського району Івано-Франківської області</w:t>
      </w:r>
    </w:p>
    <w:p w:rsidR="00230B87" w:rsidRPr="002F0372" w:rsidRDefault="00230B87" w:rsidP="00230B87">
      <w:pPr>
        <w:jc w:val="center"/>
      </w:pPr>
      <w:r w:rsidRPr="002F0372">
        <w:rPr>
          <w:lang w:val="uk-UA"/>
        </w:rPr>
        <w:t>восьмого</w:t>
      </w:r>
      <w:r w:rsidRPr="002F0372">
        <w:t xml:space="preserve"> </w:t>
      </w:r>
      <w:proofErr w:type="spellStart"/>
      <w:r w:rsidRPr="002F0372">
        <w:t>скликання</w:t>
      </w:r>
      <w:proofErr w:type="spellEnd"/>
    </w:p>
    <w:p w:rsidR="00230B87" w:rsidRPr="002F0372" w:rsidRDefault="00230B87" w:rsidP="00230B87">
      <w:pPr>
        <w:jc w:val="center"/>
        <w:rPr>
          <w:lang w:val="uk-UA"/>
        </w:rPr>
      </w:pPr>
      <w:r w:rsidRPr="002F0372">
        <w:rPr>
          <w:lang w:val="uk-UA"/>
        </w:rPr>
        <w:t xml:space="preserve">   </w:t>
      </w:r>
      <w:r>
        <w:rPr>
          <w:lang w:val="uk-UA"/>
        </w:rPr>
        <w:t xml:space="preserve"> </w:t>
      </w:r>
      <w:r w:rsidRPr="002F0372">
        <w:rPr>
          <w:lang w:val="uk-UA"/>
        </w:rPr>
        <w:t xml:space="preserve"> </w:t>
      </w:r>
      <w:r>
        <w:rPr>
          <w:lang w:val="uk-UA"/>
        </w:rPr>
        <w:t>шістдесят друга</w:t>
      </w:r>
      <w:r w:rsidRPr="002F0372">
        <w:rPr>
          <w:lang w:val="uk-UA"/>
        </w:rPr>
        <w:t xml:space="preserve">  сесія</w:t>
      </w:r>
    </w:p>
    <w:p w:rsidR="00230B87" w:rsidRPr="002F0372" w:rsidRDefault="00230B87" w:rsidP="00230B87">
      <w:pPr>
        <w:jc w:val="center"/>
        <w:rPr>
          <w:lang w:val="uk-UA"/>
        </w:rPr>
      </w:pPr>
      <w:r w:rsidRPr="002F0372">
        <w:rPr>
          <w:lang w:val="uk-UA"/>
        </w:rPr>
        <w:t xml:space="preserve"> РІШЕННЯ</w:t>
      </w:r>
    </w:p>
    <w:p w:rsidR="00230B87" w:rsidRPr="002F0372" w:rsidRDefault="00230B87" w:rsidP="00230B87">
      <w:pPr>
        <w:jc w:val="both"/>
        <w:rPr>
          <w:lang w:val="uk-UA"/>
        </w:rPr>
      </w:pPr>
      <w:r>
        <w:rPr>
          <w:lang w:val="uk-UA"/>
        </w:rPr>
        <w:t xml:space="preserve">       від 30.04.2026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230B87" w:rsidRPr="00435F62" w:rsidRDefault="00230B87" w:rsidP="00230B87">
      <w:pPr>
        <w:jc w:val="both"/>
        <w:rPr>
          <w:lang w:val="uk-UA"/>
        </w:rPr>
      </w:pPr>
      <w:r w:rsidRPr="00435F62">
        <w:rPr>
          <w:lang w:val="uk-UA"/>
        </w:rPr>
        <w:t xml:space="preserve">       №743-62/2026</w:t>
      </w:r>
    </w:p>
    <w:p w:rsidR="00230B87" w:rsidRDefault="00230B87" w:rsidP="00230B87">
      <w:pPr>
        <w:pStyle w:val="a3"/>
        <w:spacing w:before="0" w:beforeAutospacing="0" w:after="0" w:afterAutospacing="0"/>
        <w:jc w:val="both"/>
        <w:rPr>
          <w:rFonts w:eastAsia="Calibri"/>
          <w:b/>
          <w:bCs/>
          <w:shd w:val="clear" w:color="auto" w:fill="FFFFFF"/>
        </w:rPr>
      </w:pPr>
    </w:p>
    <w:p w:rsidR="00230B87" w:rsidRDefault="00230B87" w:rsidP="00230B87">
      <w:pPr>
        <w:pStyle w:val="a3"/>
        <w:spacing w:before="0" w:beforeAutospacing="0" w:after="0" w:afterAutospacing="0"/>
        <w:jc w:val="both"/>
        <w:rPr>
          <w:rFonts w:eastAsia="Calibri"/>
          <w:b/>
          <w:bCs/>
        </w:rPr>
      </w:pPr>
      <w:r>
        <w:rPr>
          <w:rFonts w:eastAsia="Calibri"/>
          <w:b/>
          <w:bCs/>
          <w:shd w:val="clear" w:color="auto" w:fill="FFFFFF"/>
        </w:rPr>
        <w:t xml:space="preserve">Про </w:t>
      </w:r>
      <w:r>
        <w:rPr>
          <w:rFonts w:eastAsia="Calibri"/>
          <w:b/>
          <w:bCs/>
        </w:rPr>
        <w:t xml:space="preserve">затвердження </w:t>
      </w:r>
    </w:p>
    <w:p w:rsidR="00230B87" w:rsidRDefault="00230B87" w:rsidP="00230B87">
      <w:pPr>
        <w:pStyle w:val="a3"/>
        <w:spacing w:before="0" w:beforeAutospacing="0" w:after="0" w:afterAutospacing="0"/>
        <w:jc w:val="both"/>
        <w:rPr>
          <w:rFonts w:eastAsia="Calibri"/>
          <w:b/>
          <w:bCs/>
        </w:rPr>
      </w:pPr>
      <w:r>
        <w:rPr>
          <w:rFonts w:eastAsia="Calibri"/>
          <w:b/>
          <w:bCs/>
        </w:rPr>
        <w:t xml:space="preserve">містобудівної документації </w:t>
      </w:r>
    </w:p>
    <w:p w:rsidR="00230B87" w:rsidRDefault="00230B87" w:rsidP="00230B87">
      <w:pPr>
        <w:pStyle w:val="a3"/>
        <w:spacing w:before="0" w:beforeAutospacing="0" w:after="0" w:afterAutospacing="0"/>
        <w:jc w:val="both"/>
        <w:rPr>
          <w:rFonts w:eastAsia="Calibri"/>
          <w:b/>
          <w:bCs/>
        </w:rPr>
      </w:pPr>
    </w:p>
    <w:p w:rsidR="00230B87" w:rsidRPr="002B0F7A" w:rsidRDefault="00230B87" w:rsidP="00230B87">
      <w:pPr>
        <w:pStyle w:val="a3"/>
        <w:spacing w:before="0" w:beforeAutospacing="0" w:after="0" w:afterAutospacing="0"/>
        <w:ind w:firstLine="709"/>
        <w:jc w:val="both"/>
        <w:rPr>
          <w:rFonts w:eastAsia="Calibri"/>
          <w:shd w:val="clear" w:color="auto" w:fill="FFFFFF"/>
        </w:rPr>
      </w:pPr>
      <w:r w:rsidRPr="00B279B8">
        <w:rPr>
          <w:rStyle w:val="rvts11"/>
          <w:rFonts w:eastAsia="Calibri"/>
          <w:shd w:val="clear" w:color="auto" w:fill="FFFFFF"/>
        </w:rPr>
        <w:t>К</w:t>
      </w:r>
      <w:r w:rsidRPr="00B279B8">
        <w:rPr>
          <w:rStyle w:val="rvts60"/>
          <w:rFonts w:eastAsia="Calibri"/>
          <w:shd w:val="clear" w:color="auto" w:fill="FFFFFF"/>
        </w:rPr>
        <w:t>еруючись Закон</w:t>
      </w:r>
      <w:r>
        <w:rPr>
          <w:rStyle w:val="rvts60"/>
          <w:rFonts w:eastAsia="Calibri"/>
          <w:shd w:val="clear" w:color="auto" w:fill="FFFFFF"/>
        </w:rPr>
        <w:t>ом</w:t>
      </w:r>
      <w:r w:rsidRPr="00B279B8">
        <w:rPr>
          <w:rStyle w:val="rvts11"/>
          <w:rFonts w:eastAsia="Calibri"/>
          <w:shd w:val="clear" w:color="auto" w:fill="FFFFFF"/>
        </w:rPr>
        <w:t> України</w:t>
      </w:r>
      <w:r w:rsidRPr="00B279B8">
        <w:rPr>
          <w:rStyle w:val="rvts60"/>
          <w:rFonts w:eastAsia="Calibri"/>
          <w:shd w:val="clear" w:color="auto" w:fill="FFFFFF"/>
        </w:rPr>
        <w:t> «Про регулювання містобудівної діяльності»</w:t>
      </w:r>
      <w:r>
        <w:rPr>
          <w:rStyle w:val="rvts60"/>
          <w:rFonts w:eastAsia="Calibri"/>
          <w:shd w:val="clear" w:color="auto" w:fill="FFFFFF"/>
        </w:rPr>
        <w:t xml:space="preserve"> № 3038-</w:t>
      </w:r>
      <w:r>
        <w:rPr>
          <w:rStyle w:val="rvts60"/>
          <w:rFonts w:eastAsia="Calibri"/>
          <w:shd w:val="clear" w:color="auto" w:fill="FFFFFF"/>
          <w:lang w:val="en-US"/>
        </w:rPr>
        <w:t>VI</w:t>
      </w:r>
      <w:r w:rsidRPr="00F92A42">
        <w:rPr>
          <w:rStyle w:val="rvts60"/>
          <w:rFonts w:eastAsia="Calibri"/>
          <w:shd w:val="clear" w:color="auto" w:fill="FFFFFF"/>
        </w:rPr>
        <w:t xml:space="preserve"> </w:t>
      </w:r>
      <w:r>
        <w:rPr>
          <w:rStyle w:val="rvts60"/>
          <w:rFonts w:eastAsia="Calibri"/>
          <w:shd w:val="clear" w:color="auto" w:fill="FFFFFF"/>
        </w:rPr>
        <w:t>від 17.02.2011 (зі змінами)</w:t>
      </w:r>
      <w:r w:rsidRPr="00B279B8">
        <w:rPr>
          <w:rStyle w:val="rvts60"/>
          <w:rFonts w:eastAsia="Calibri"/>
          <w:shd w:val="clear" w:color="auto" w:fill="FFFFFF"/>
        </w:rPr>
        <w:t>, Закон</w:t>
      </w:r>
      <w:r>
        <w:rPr>
          <w:rStyle w:val="rvts60"/>
          <w:rFonts w:eastAsia="Calibri"/>
          <w:shd w:val="clear" w:color="auto" w:fill="FFFFFF"/>
        </w:rPr>
        <w:t>ом</w:t>
      </w:r>
      <w:r w:rsidRPr="00B279B8">
        <w:rPr>
          <w:rStyle w:val="rvts60"/>
          <w:rFonts w:eastAsia="Calibri"/>
          <w:shd w:val="clear" w:color="auto" w:fill="FFFFFF"/>
        </w:rPr>
        <w:t xml:space="preserve"> України «Про основи містобудування»</w:t>
      </w:r>
      <w:r>
        <w:rPr>
          <w:rStyle w:val="rvts60"/>
          <w:rFonts w:eastAsia="Calibri"/>
          <w:shd w:val="clear" w:color="auto" w:fill="FFFFFF"/>
        </w:rPr>
        <w:t xml:space="preserve"> № 2780-</w:t>
      </w:r>
      <w:r>
        <w:rPr>
          <w:rStyle w:val="rvts60"/>
          <w:rFonts w:eastAsia="Calibri"/>
          <w:shd w:val="clear" w:color="auto" w:fill="FFFFFF"/>
          <w:lang w:val="en-US"/>
        </w:rPr>
        <w:t>XII</w:t>
      </w:r>
      <w:r>
        <w:rPr>
          <w:rStyle w:val="rvts60"/>
          <w:rFonts w:eastAsia="Calibri"/>
          <w:shd w:val="clear" w:color="auto" w:fill="FFFFFF"/>
        </w:rPr>
        <w:t xml:space="preserve"> від 16.11.1992 (зі змінами)</w:t>
      </w:r>
      <w:r w:rsidRPr="00B279B8">
        <w:rPr>
          <w:rStyle w:val="rvts60"/>
          <w:rFonts w:eastAsia="Calibri"/>
          <w:shd w:val="clear" w:color="auto" w:fill="FFFFFF"/>
        </w:rPr>
        <w:t xml:space="preserve">, </w:t>
      </w:r>
      <w:r w:rsidRPr="00B279B8">
        <w:rPr>
          <w:rStyle w:val="rvts11"/>
          <w:rFonts w:eastAsia="Calibri"/>
          <w:shd w:val="clear" w:color="auto" w:fill="FFFFFF"/>
        </w:rPr>
        <w:t>Закон</w:t>
      </w:r>
      <w:r>
        <w:rPr>
          <w:rStyle w:val="rvts11"/>
          <w:rFonts w:eastAsia="Calibri"/>
          <w:shd w:val="clear" w:color="auto" w:fill="FFFFFF"/>
        </w:rPr>
        <w:t>ом</w:t>
      </w:r>
      <w:r w:rsidRPr="00B279B8">
        <w:rPr>
          <w:rStyle w:val="rvts11"/>
          <w:rFonts w:eastAsia="Calibri"/>
          <w:shd w:val="clear" w:color="auto" w:fill="FFFFFF"/>
        </w:rPr>
        <w:t xml:space="preserve"> України «Про місцеве самоврядування в Україні»</w:t>
      </w:r>
      <w:r>
        <w:rPr>
          <w:rStyle w:val="rvts11"/>
          <w:rFonts w:eastAsia="Calibri"/>
          <w:shd w:val="clear" w:color="auto" w:fill="FFFFFF"/>
        </w:rPr>
        <w:t xml:space="preserve"> № 280/97-ВР від 21.05.1997 (зі змінами)</w:t>
      </w:r>
      <w:r w:rsidRPr="00B279B8">
        <w:rPr>
          <w:rStyle w:val="rvts11"/>
          <w:rFonts w:eastAsia="Calibri"/>
          <w:shd w:val="clear" w:color="auto" w:fill="FFFFFF"/>
        </w:rPr>
        <w:t>, Законом України «Про внесення змін до деяких законодавчих актів України щодо планування використання земель»</w:t>
      </w:r>
      <w:r>
        <w:rPr>
          <w:rStyle w:val="rvts11"/>
          <w:rFonts w:eastAsia="Calibri"/>
          <w:shd w:val="clear" w:color="auto" w:fill="FFFFFF"/>
        </w:rPr>
        <w:t xml:space="preserve"> № 711-</w:t>
      </w:r>
      <w:r>
        <w:rPr>
          <w:rStyle w:val="rvts11"/>
          <w:rFonts w:eastAsia="Calibri"/>
          <w:shd w:val="clear" w:color="auto" w:fill="FFFFFF"/>
          <w:lang w:val="en-US"/>
        </w:rPr>
        <w:t>IX</w:t>
      </w:r>
      <w:r w:rsidRPr="00B41476">
        <w:rPr>
          <w:rStyle w:val="rvts11"/>
          <w:rFonts w:eastAsia="Calibri"/>
          <w:shd w:val="clear" w:color="auto" w:fill="FFFFFF"/>
        </w:rPr>
        <w:t xml:space="preserve"> </w:t>
      </w:r>
      <w:r>
        <w:rPr>
          <w:rStyle w:val="rvts11"/>
          <w:rFonts w:eastAsia="Calibri"/>
          <w:shd w:val="clear" w:color="auto" w:fill="FFFFFF"/>
        </w:rPr>
        <w:t>від 17.06.2020 року (зі змінами)</w:t>
      </w:r>
      <w:r w:rsidRPr="00B279B8">
        <w:rPr>
          <w:rStyle w:val="rvts11"/>
          <w:rFonts w:eastAsia="Calibri"/>
          <w:shd w:val="clear" w:color="auto" w:fill="FFFFFF"/>
        </w:rPr>
        <w:t xml:space="preserve">, </w:t>
      </w:r>
      <w:r>
        <w:rPr>
          <w:rStyle w:val="rvts11"/>
          <w:rFonts w:eastAsia="Calibri"/>
          <w:shd w:val="clear" w:color="auto" w:fill="FFFFFF"/>
        </w:rPr>
        <w:t>Законом України «Про стратегічну екологічну оцінку» № 2354-</w:t>
      </w:r>
      <w:r>
        <w:rPr>
          <w:rStyle w:val="rvts11"/>
          <w:rFonts w:eastAsia="Calibri"/>
          <w:shd w:val="clear" w:color="auto" w:fill="FFFFFF"/>
          <w:lang w:val="en-US"/>
        </w:rPr>
        <w:t>VIII</w:t>
      </w:r>
      <w:r>
        <w:rPr>
          <w:rStyle w:val="rvts11"/>
          <w:rFonts w:eastAsia="Calibri"/>
          <w:shd w:val="clear" w:color="auto" w:fill="FFFFFF"/>
        </w:rPr>
        <w:t xml:space="preserve"> від 20.03.2018 (зі змінами), </w:t>
      </w:r>
      <w:r w:rsidRPr="00B279B8">
        <w:rPr>
          <w:rStyle w:val="rvts11"/>
          <w:rFonts w:eastAsia="Calibri"/>
          <w:shd w:val="clear" w:color="auto" w:fill="FFFFFF"/>
        </w:rPr>
        <w:t>П</w:t>
      </w:r>
      <w:r w:rsidRPr="00B279B8">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B279B8">
        <w:rPr>
          <w:rStyle w:val="rvts60"/>
          <w:rFonts w:eastAsia="Calibri"/>
          <w:shd w:val="clear" w:color="auto" w:fill="FFFFFF"/>
        </w:rPr>
        <w:t>, Постановою Кабінету Міністрів України від 25.05.2011 №</w:t>
      </w:r>
      <w:r w:rsidRPr="00F92A42">
        <w:rPr>
          <w:rStyle w:val="rvts60"/>
          <w:rFonts w:eastAsia="Calibri"/>
          <w:shd w:val="clear" w:color="auto" w:fill="FFFFFF"/>
        </w:rPr>
        <w:t xml:space="preserve"> </w:t>
      </w:r>
      <w:r w:rsidRPr="00B279B8">
        <w:rPr>
          <w:rStyle w:val="rvts60"/>
          <w:rFonts w:eastAsia="Calibri"/>
          <w:shd w:val="clear" w:color="auto" w:fill="FFFFFF"/>
        </w:rPr>
        <w:t>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w:t>
      </w:r>
      <w:r>
        <w:rPr>
          <w:rStyle w:val="rvts60"/>
          <w:rFonts w:eastAsia="Calibri"/>
          <w:shd w:val="clear" w:color="auto" w:fill="FFFFFF"/>
        </w:rPr>
        <w:t xml:space="preserve">, враховуючи результати громадських слухань, витяг з протоколу засідання архітектурно-містобудівної ради, Звіт про стратегічну екологічну оцінку, довідку про консультації з органами виконавчої влади та довідку про громадське обговорення у процесі стратегічної екологічної оцінки, </w:t>
      </w:r>
      <w:r w:rsidRPr="001A6D85">
        <w:rPr>
          <w:rFonts w:eastAsia="Calibri"/>
        </w:rPr>
        <w:t xml:space="preserve">взявши до уваги </w:t>
      </w:r>
      <w:r w:rsidRPr="00160C6D">
        <w:rPr>
          <w:rFonts w:eastAsia="Calibri"/>
        </w:rPr>
        <w:t>висновок постійної комісії</w:t>
      </w:r>
      <w:r>
        <w:rPr>
          <w:rFonts w:eastAsia="Calibri"/>
        </w:rPr>
        <w:t xml:space="preserve"> </w:t>
      </w:r>
      <w:r w:rsidRPr="001A6D85">
        <w:rPr>
          <w:rFonts w:eastAsia="Calibri"/>
        </w:rPr>
        <w:t xml:space="preserve">з </w:t>
      </w:r>
      <w:r w:rsidRPr="002B0F7A">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1A6D85">
        <w:rPr>
          <w:rFonts w:eastAsia="Calibri"/>
        </w:rPr>
        <w:t xml:space="preserve"> селищної ради</w:t>
      </w:r>
      <w:r>
        <w:rPr>
          <w:rFonts w:eastAsia="Calibri"/>
        </w:rPr>
        <w:t xml:space="preserve">, </w:t>
      </w:r>
      <w:r w:rsidRPr="002B0F7A">
        <w:rPr>
          <w:rFonts w:eastAsia="Calibri"/>
        </w:rPr>
        <w:t xml:space="preserve">сесія </w:t>
      </w:r>
      <w:r w:rsidRPr="002B0F7A">
        <w:rPr>
          <w:rFonts w:eastAsia="Calibri"/>
          <w:shd w:val="clear" w:color="auto" w:fill="FFFFFF"/>
        </w:rPr>
        <w:t xml:space="preserve">Верховинської селищної ради                                </w:t>
      </w:r>
    </w:p>
    <w:p w:rsidR="00230B87" w:rsidRPr="002B0F7A" w:rsidRDefault="00230B87" w:rsidP="00230B87">
      <w:pPr>
        <w:pStyle w:val="a3"/>
        <w:spacing w:before="0" w:beforeAutospacing="0" w:after="0" w:afterAutospacing="0"/>
        <w:ind w:firstLine="709"/>
        <w:jc w:val="center"/>
        <w:rPr>
          <w:rFonts w:eastAsia="Calibri"/>
          <w:shd w:val="clear" w:color="auto" w:fill="FFFFFF"/>
        </w:rPr>
      </w:pPr>
      <w:r w:rsidRPr="002B0F7A">
        <w:rPr>
          <w:rFonts w:eastAsia="Calibri"/>
          <w:shd w:val="clear" w:color="auto" w:fill="FFFFFF"/>
        </w:rPr>
        <w:t>ВИРІШИЛА:</w:t>
      </w:r>
    </w:p>
    <w:p w:rsidR="00230B87" w:rsidRDefault="00230B87" w:rsidP="00230B87">
      <w:pPr>
        <w:pStyle w:val="a3"/>
        <w:spacing w:before="0" w:beforeAutospacing="0" w:after="0" w:afterAutospacing="0"/>
        <w:jc w:val="both"/>
        <w:rPr>
          <w:rFonts w:eastAsia="Calibri"/>
          <w:bCs/>
          <w:shd w:val="clear" w:color="auto" w:fill="FFFFFF"/>
        </w:rPr>
      </w:pPr>
      <w:r>
        <w:rPr>
          <w:rFonts w:eastAsia="Calibri"/>
          <w:bCs/>
          <w:shd w:val="clear" w:color="auto" w:fill="FFFFFF"/>
        </w:rPr>
        <w:t>1. Затвердити містобудівну документацію:</w:t>
      </w:r>
    </w:p>
    <w:p w:rsidR="00230B87" w:rsidRPr="00DC39F4" w:rsidRDefault="00230B87" w:rsidP="00230B87">
      <w:pPr>
        <w:pStyle w:val="1"/>
        <w:shd w:val="clear" w:color="auto" w:fill="FFFFFF"/>
        <w:spacing w:before="0"/>
        <w:jc w:val="both"/>
        <w:rPr>
          <w:rFonts w:ascii="Times New Roman" w:eastAsia="Calibri" w:hAnsi="Times New Roman" w:cs="Times New Roman"/>
          <w:b w:val="0"/>
          <w:color w:val="auto"/>
          <w:sz w:val="24"/>
          <w:szCs w:val="24"/>
          <w:shd w:val="clear" w:color="auto" w:fill="FFFFFF"/>
          <w:lang w:val="uk-UA"/>
        </w:rPr>
      </w:pPr>
      <w:r>
        <w:rPr>
          <w:rFonts w:ascii="Times New Roman" w:eastAsia="Calibri" w:hAnsi="Times New Roman" w:cs="Times New Roman"/>
          <w:b w:val="0"/>
          <w:color w:val="auto"/>
          <w:sz w:val="24"/>
          <w:szCs w:val="24"/>
          <w:shd w:val="clear" w:color="auto" w:fill="FFFFFF"/>
          <w:lang w:val="uk-UA"/>
        </w:rPr>
        <w:t xml:space="preserve">1.1. </w:t>
      </w:r>
      <w:r w:rsidRPr="00DC39F4">
        <w:rPr>
          <w:rFonts w:ascii="Times New Roman" w:eastAsia="Calibri" w:hAnsi="Times New Roman" w:cs="Times New Roman"/>
          <w:b w:val="0"/>
          <w:color w:val="auto"/>
          <w:sz w:val="24"/>
          <w:szCs w:val="24"/>
          <w:shd w:val="clear" w:color="auto" w:fill="FFFFFF"/>
          <w:lang w:val="uk-UA"/>
        </w:rPr>
        <w:t>«</w:t>
      </w:r>
      <w:r w:rsidRPr="00DC39F4">
        <w:rPr>
          <w:rFonts w:ascii="Times New Roman" w:hAnsi="Times New Roman" w:cs="Times New Roman"/>
          <w:b w:val="0"/>
          <w:color w:val="auto"/>
          <w:sz w:val="24"/>
          <w:szCs w:val="24"/>
          <w:lang w:val="uk-UA"/>
        </w:rPr>
        <w:t>Внесення змін до генерального плану селища Верховина, суміщений з детальним планом території в межах розміщення земельної ділянки, кадастровий номер 2620855100:03:002:1561 з метою уточнення прибережної захисної смуги річки Чорний Черемош, зміни функціонального призначення території на територію рекреаційно-туристичних закладів та рекреаційного житла, зміни цільового призначення земельної ділянки</w:t>
      </w:r>
      <w:r w:rsidRPr="00DC39F4">
        <w:rPr>
          <w:rFonts w:ascii="Times New Roman" w:eastAsia="Calibri" w:hAnsi="Times New Roman" w:cs="Times New Roman"/>
          <w:b w:val="0"/>
          <w:color w:val="auto"/>
          <w:sz w:val="24"/>
          <w:szCs w:val="24"/>
          <w:shd w:val="clear" w:color="auto" w:fill="FFFFFF"/>
          <w:lang w:val="uk-UA"/>
        </w:rPr>
        <w:t>»</w:t>
      </w:r>
      <w:r w:rsidRPr="00DC39F4">
        <w:rPr>
          <w:rFonts w:ascii="Times New Roman" w:hAnsi="Times New Roman" w:cs="Times New Roman"/>
          <w:b w:val="0"/>
          <w:color w:val="auto"/>
          <w:sz w:val="24"/>
          <w:szCs w:val="24"/>
          <w:lang w:val="uk-UA"/>
        </w:rPr>
        <w:t>.</w:t>
      </w:r>
      <w:r w:rsidRPr="00DC39F4">
        <w:rPr>
          <w:rFonts w:ascii="Times New Roman" w:eastAsia="Calibri" w:hAnsi="Times New Roman" w:cs="Times New Roman"/>
          <w:b w:val="0"/>
          <w:color w:val="auto"/>
          <w:sz w:val="24"/>
          <w:szCs w:val="24"/>
          <w:shd w:val="clear" w:color="auto" w:fill="FFFFFF"/>
          <w:lang w:val="uk-UA"/>
        </w:rPr>
        <w:t xml:space="preserve"> </w:t>
      </w:r>
    </w:p>
    <w:p w:rsidR="00230B87" w:rsidRPr="00D34B25" w:rsidRDefault="00230B87" w:rsidP="00230B87">
      <w:pPr>
        <w:pStyle w:val="a3"/>
        <w:tabs>
          <w:tab w:val="left" w:pos="360"/>
        </w:tabs>
        <w:spacing w:before="0" w:beforeAutospacing="0" w:after="0" w:afterAutospacing="0"/>
        <w:jc w:val="both"/>
      </w:pPr>
      <w:r>
        <w:rPr>
          <w:rFonts w:eastAsia="Calibri"/>
        </w:rPr>
        <w:t>2. Відділу містобудування та архітектури селищної ради з</w:t>
      </w:r>
      <w:r w:rsidRPr="00770189">
        <w:rPr>
          <w:color w:val="0A0A0A"/>
          <w:shd w:val="clear" w:color="auto" w:fill="FFFFFF"/>
        </w:rPr>
        <w:t>абезпечити внесення даних до</w:t>
      </w:r>
      <w:r w:rsidRPr="00D34B25">
        <w:rPr>
          <w:rFonts w:eastAsia="Calibri"/>
        </w:rPr>
        <w:t xml:space="preserve"> містобудівного кадастру на державному рівні.</w:t>
      </w:r>
    </w:p>
    <w:p w:rsidR="00230B87" w:rsidRDefault="00230B87" w:rsidP="00230B87">
      <w:pPr>
        <w:pStyle w:val="a3"/>
        <w:spacing w:before="0" w:beforeAutospacing="0" w:after="0" w:afterAutospacing="0"/>
        <w:jc w:val="both"/>
        <w:rPr>
          <w:rFonts w:eastAsia="Calibri"/>
          <w:bCs/>
          <w:shd w:val="clear" w:color="auto" w:fill="FFFFFF"/>
        </w:rPr>
      </w:pPr>
      <w:r>
        <w:rPr>
          <w:color w:val="0A0A0A"/>
          <w:shd w:val="clear" w:color="auto" w:fill="FFFFFF"/>
        </w:rPr>
        <w:t>3. Відділу загально-організаційного та інформаційно-аналітичного забезпечення селищної ради о</w:t>
      </w:r>
      <w:r w:rsidRPr="00770189">
        <w:rPr>
          <w:color w:val="0A0A0A"/>
          <w:shd w:val="clear" w:color="auto" w:fill="FFFFFF"/>
        </w:rPr>
        <w:t xml:space="preserve">прилюднити це рішення та посилання на затверджені графічні матеріали на офіційному </w:t>
      </w:r>
      <w:proofErr w:type="spellStart"/>
      <w:r w:rsidRPr="00770189">
        <w:rPr>
          <w:color w:val="0A0A0A"/>
          <w:shd w:val="clear" w:color="auto" w:fill="FFFFFF"/>
        </w:rPr>
        <w:t>веб-сайті</w:t>
      </w:r>
      <w:proofErr w:type="spellEnd"/>
      <w:r w:rsidRPr="00770189">
        <w:rPr>
          <w:color w:val="0A0A0A"/>
          <w:shd w:val="clear" w:color="auto" w:fill="FFFFFF"/>
        </w:rPr>
        <w:t xml:space="preserve"> Верховинської селищної ради відповідно до вимог чинного законодавства</w:t>
      </w:r>
      <w:r>
        <w:rPr>
          <w:rFonts w:eastAsia="Calibri"/>
        </w:rPr>
        <w:t>.</w:t>
      </w:r>
    </w:p>
    <w:p w:rsidR="00230B87" w:rsidRDefault="00230B87" w:rsidP="00230B87">
      <w:pPr>
        <w:jc w:val="both"/>
        <w:rPr>
          <w:b/>
          <w:lang w:val="uk-UA"/>
        </w:rPr>
      </w:pPr>
      <w:r>
        <w:rPr>
          <w:rFonts w:eastAsia="Calibri"/>
          <w:lang w:val="uk-UA"/>
        </w:rPr>
        <w:t xml:space="preserve">4. </w:t>
      </w:r>
      <w:r>
        <w:rPr>
          <w:rFonts w:eastAsia="Calibri"/>
        </w:rPr>
        <w:t xml:space="preserve">Контроль за </w:t>
      </w:r>
      <w:proofErr w:type="spellStart"/>
      <w:r>
        <w:rPr>
          <w:rFonts w:eastAsia="Calibri"/>
        </w:rPr>
        <w:t>виконанням</w:t>
      </w:r>
      <w:proofErr w:type="spellEnd"/>
      <w:r>
        <w:rPr>
          <w:rFonts w:eastAsia="Calibri"/>
        </w:rPr>
        <w:t xml:space="preserve"> </w:t>
      </w:r>
      <w:proofErr w:type="spellStart"/>
      <w:r>
        <w:rPr>
          <w:rFonts w:eastAsia="Calibri"/>
        </w:rPr>
        <w:t>даного</w:t>
      </w:r>
      <w:proofErr w:type="spellEnd"/>
      <w:r>
        <w:rPr>
          <w:rFonts w:eastAsia="Calibri"/>
        </w:rPr>
        <w:t xml:space="preserve"> </w:t>
      </w:r>
      <w:proofErr w:type="spellStart"/>
      <w:proofErr w:type="gramStart"/>
      <w:r>
        <w:rPr>
          <w:rFonts w:eastAsia="Calibri"/>
        </w:rPr>
        <w:t>р</w:t>
      </w:r>
      <w:proofErr w:type="gramEnd"/>
      <w:r>
        <w:rPr>
          <w:rFonts w:eastAsia="Calibri"/>
        </w:rPr>
        <w:t>ішення</w:t>
      </w:r>
      <w:proofErr w:type="spellEnd"/>
      <w:r>
        <w:rPr>
          <w:rFonts w:eastAsia="Calibri"/>
        </w:rPr>
        <w:t xml:space="preserve"> </w:t>
      </w:r>
      <w:proofErr w:type="spellStart"/>
      <w:r>
        <w:rPr>
          <w:rFonts w:eastAsia="Calibri"/>
        </w:rPr>
        <w:t>покласти</w:t>
      </w:r>
      <w:proofErr w:type="spellEnd"/>
      <w:r>
        <w:rPr>
          <w:rFonts w:eastAsia="Calibri"/>
        </w:rPr>
        <w:t xml:space="preserve"> на </w:t>
      </w:r>
      <w:proofErr w:type="spellStart"/>
      <w:r w:rsidRPr="00160C6D">
        <w:rPr>
          <w:rFonts w:eastAsia="Calibri"/>
        </w:rPr>
        <w:t>постійн</w:t>
      </w:r>
      <w:r>
        <w:rPr>
          <w:rFonts w:eastAsia="Calibri"/>
        </w:rPr>
        <w:t>і</w:t>
      </w:r>
      <w:proofErr w:type="spellEnd"/>
      <w:r w:rsidRPr="00160C6D">
        <w:rPr>
          <w:rFonts w:eastAsia="Calibri"/>
        </w:rPr>
        <w:t xml:space="preserve"> </w:t>
      </w:r>
      <w:proofErr w:type="spellStart"/>
      <w:r w:rsidRPr="00160C6D">
        <w:rPr>
          <w:rFonts w:eastAsia="Calibri"/>
        </w:rPr>
        <w:t>комісі</w:t>
      </w:r>
      <w:r>
        <w:rPr>
          <w:rFonts w:eastAsia="Calibri"/>
        </w:rPr>
        <w:t>ї</w:t>
      </w:r>
      <w:proofErr w:type="spellEnd"/>
      <w:r w:rsidRPr="00160C6D">
        <w:rPr>
          <w:rFonts w:eastAsia="Calibri"/>
        </w:rPr>
        <w:t xml:space="preserve"> </w:t>
      </w:r>
      <w:proofErr w:type="spellStart"/>
      <w:r w:rsidRPr="00160C6D">
        <w:rPr>
          <w:rFonts w:eastAsia="Calibri"/>
        </w:rPr>
        <w:t>з</w:t>
      </w:r>
      <w:proofErr w:type="spellEnd"/>
      <w:r w:rsidRPr="00160C6D">
        <w:rPr>
          <w:rStyle w:val="a5"/>
          <w:rFonts w:ascii="Arial" w:hAnsi="Arial" w:cs="Arial"/>
          <w:sz w:val="21"/>
          <w:szCs w:val="21"/>
          <w:shd w:val="clear" w:color="auto" w:fill="FFFFFF"/>
        </w:rPr>
        <w:t xml:space="preserve"> </w:t>
      </w:r>
      <w:proofErr w:type="spellStart"/>
      <w:r w:rsidRPr="002B0F7A">
        <w:rPr>
          <w:rStyle w:val="a5"/>
          <w:b w:val="0"/>
          <w:shd w:val="clear" w:color="auto" w:fill="FFFFFF"/>
        </w:rPr>
        <w:t>питань</w:t>
      </w:r>
      <w:proofErr w:type="spellEnd"/>
      <w:r w:rsidRPr="002B0F7A">
        <w:rPr>
          <w:rStyle w:val="a5"/>
          <w:b w:val="0"/>
          <w:shd w:val="clear" w:color="auto" w:fill="FFFFFF"/>
        </w:rPr>
        <w:t xml:space="preserve"> </w:t>
      </w:r>
      <w:proofErr w:type="spellStart"/>
      <w:r w:rsidRPr="002B0F7A">
        <w:rPr>
          <w:rStyle w:val="a5"/>
          <w:b w:val="0"/>
          <w:shd w:val="clear" w:color="auto" w:fill="FFFFFF"/>
        </w:rPr>
        <w:t>будівництва</w:t>
      </w:r>
      <w:proofErr w:type="spellEnd"/>
      <w:r w:rsidRPr="002B0F7A">
        <w:rPr>
          <w:rStyle w:val="a5"/>
          <w:b w:val="0"/>
          <w:shd w:val="clear" w:color="auto" w:fill="FFFFFF"/>
        </w:rPr>
        <w:t xml:space="preserve">, </w:t>
      </w:r>
      <w:proofErr w:type="spellStart"/>
      <w:r w:rsidRPr="002B0F7A">
        <w:rPr>
          <w:rStyle w:val="a5"/>
          <w:b w:val="0"/>
          <w:shd w:val="clear" w:color="auto" w:fill="FFFFFF"/>
        </w:rPr>
        <w:t>архітектури</w:t>
      </w:r>
      <w:proofErr w:type="spellEnd"/>
      <w:r w:rsidRPr="002B0F7A">
        <w:rPr>
          <w:rStyle w:val="a5"/>
          <w:b w:val="0"/>
          <w:shd w:val="clear" w:color="auto" w:fill="FFFFFF"/>
        </w:rPr>
        <w:t xml:space="preserve">, </w:t>
      </w:r>
      <w:proofErr w:type="spellStart"/>
      <w:r w:rsidRPr="002B0F7A">
        <w:rPr>
          <w:rStyle w:val="a5"/>
          <w:b w:val="0"/>
          <w:shd w:val="clear" w:color="auto" w:fill="FFFFFF"/>
        </w:rPr>
        <w:t>комунальної</w:t>
      </w:r>
      <w:proofErr w:type="spellEnd"/>
      <w:r w:rsidRPr="002B0F7A">
        <w:rPr>
          <w:rStyle w:val="a5"/>
          <w:b w:val="0"/>
          <w:shd w:val="clear" w:color="auto" w:fill="FFFFFF"/>
        </w:rPr>
        <w:t xml:space="preserve"> </w:t>
      </w:r>
      <w:proofErr w:type="spellStart"/>
      <w:r w:rsidRPr="002B0F7A">
        <w:rPr>
          <w:rStyle w:val="a5"/>
          <w:b w:val="0"/>
          <w:shd w:val="clear" w:color="auto" w:fill="FFFFFF"/>
        </w:rPr>
        <w:t>власності</w:t>
      </w:r>
      <w:proofErr w:type="spellEnd"/>
      <w:r w:rsidRPr="002B0F7A">
        <w:rPr>
          <w:rStyle w:val="a5"/>
          <w:b w:val="0"/>
          <w:shd w:val="clear" w:color="auto" w:fill="FFFFFF"/>
        </w:rPr>
        <w:t xml:space="preserve">, </w:t>
      </w:r>
      <w:proofErr w:type="spellStart"/>
      <w:r w:rsidRPr="002B0F7A">
        <w:rPr>
          <w:rStyle w:val="a5"/>
          <w:b w:val="0"/>
          <w:shd w:val="clear" w:color="auto" w:fill="FFFFFF"/>
        </w:rPr>
        <w:t>житлово-комунального</w:t>
      </w:r>
      <w:proofErr w:type="spellEnd"/>
      <w:r w:rsidRPr="002B0F7A">
        <w:rPr>
          <w:rStyle w:val="a5"/>
          <w:b w:val="0"/>
          <w:shd w:val="clear" w:color="auto" w:fill="FFFFFF"/>
        </w:rPr>
        <w:t xml:space="preserve"> та </w:t>
      </w:r>
      <w:proofErr w:type="spellStart"/>
      <w:r w:rsidRPr="002B0F7A">
        <w:rPr>
          <w:rStyle w:val="a5"/>
          <w:b w:val="0"/>
          <w:shd w:val="clear" w:color="auto" w:fill="FFFFFF"/>
        </w:rPr>
        <w:t>дорожнього</w:t>
      </w:r>
      <w:proofErr w:type="spellEnd"/>
      <w:r w:rsidRPr="002B0F7A">
        <w:rPr>
          <w:rStyle w:val="a5"/>
          <w:b w:val="0"/>
          <w:shd w:val="clear" w:color="auto" w:fill="FFFFFF"/>
        </w:rPr>
        <w:t xml:space="preserve"> </w:t>
      </w:r>
      <w:proofErr w:type="spellStart"/>
      <w:r w:rsidRPr="002B0F7A">
        <w:rPr>
          <w:rStyle w:val="a5"/>
          <w:b w:val="0"/>
          <w:shd w:val="clear" w:color="auto" w:fill="FFFFFF"/>
        </w:rPr>
        <w:t>господарства</w:t>
      </w:r>
      <w:proofErr w:type="spellEnd"/>
      <w:r w:rsidRPr="002B0F7A">
        <w:rPr>
          <w:rStyle w:val="a5"/>
          <w:b w:val="0"/>
          <w:shd w:val="clear" w:color="auto" w:fill="FFFFFF"/>
        </w:rPr>
        <w:t xml:space="preserve"> та</w:t>
      </w:r>
      <w:r w:rsidRPr="002B0F7A">
        <w:rPr>
          <w:rFonts w:eastAsia="Calibri"/>
          <w:b/>
        </w:rPr>
        <w:t> </w:t>
      </w:r>
      <w:proofErr w:type="spellStart"/>
      <w:r w:rsidRPr="002B0F7A">
        <w:rPr>
          <w:rFonts w:eastAsia="Calibri"/>
          <w:b/>
        </w:rPr>
        <w:t>з</w:t>
      </w:r>
      <w:proofErr w:type="spellEnd"/>
      <w:r w:rsidRPr="002B0F7A">
        <w:rPr>
          <w:rFonts w:eastAsia="Calibri"/>
          <w:b/>
        </w:rPr>
        <w:t xml:space="preserve"> </w:t>
      </w:r>
      <w:proofErr w:type="spellStart"/>
      <w:r w:rsidRPr="002B0F7A">
        <w:rPr>
          <w:rStyle w:val="a5"/>
          <w:b w:val="0"/>
          <w:shd w:val="clear" w:color="auto" w:fill="FFFFFF"/>
        </w:rPr>
        <w:t>питань</w:t>
      </w:r>
      <w:proofErr w:type="spellEnd"/>
      <w:r w:rsidRPr="002B0F7A">
        <w:rPr>
          <w:rStyle w:val="a5"/>
          <w:b w:val="0"/>
          <w:shd w:val="clear" w:color="auto" w:fill="FFFFFF"/>
        </w:rPr>
        <w:t xml:space="preserve"> </w:t>
      </w:r>
      <w:proofErr w:type="spellStart"/>
      <w:r w:rsidRPr="002B0F7A">
        <w:rPr>
          <w:rStyle w:val="a5"/>
          <w:b w:val="0"/>
          <w:shd w:val="clear" w:color="auto" w:fill="FFFFFF"/>
        </w:rPr>
        <w:t>розвитку</w:t>
      </w:r>
      <w:proofErr w:type="spellEnd"/>
      <w:r w:rsidRPr="002B0F7A">
        <w:rPr>
          <w:rStyle w:val="a5"/>
          <w:b w:val="0"/>
          <w:shd w:val="clear" w:color="auto" w:fill="FFFFFF"/>
        </w:rPr>
        <w:t xml:space="preserve"> </w:t>
      </w:r>
      <w:proofErr w:type="spellStart"/>
      <w:r w:rsidRPr="002B0F7A">
        <w:rPr>
          <w:rStyle w:val="a5"/>
          <w:b w:val="0"/>
          <w:shd w:val="clear" w:color="auto" w:fill="FFFFFF"/>
        </w:rPr>
        <w:t>агропромислового</w:t>
      </w:r>
      <w:proofErr w:type="spellEnd"/>
      <w:r w:rsidRPr="002B0F7A">
        <w:rPr>
          <w:rStyle w:val="a5"/>
          <w:b w:val="0"/>
          <w:shd w:val="clear" w:color="auto" w:fill="FFFFFF"/>
        </w:rPr>
        <w:t xml:space="preserve"> комплексу  </w:t>
      </w:r>
      <w:proofErr w:type="spellStart"/>
      <w:r w:rsidRPr="002B0F7A">
        <w:rPr>
          <w:rStyle w:val="a5"/>
          <w:b w:val="0"/>
          <w:shd w:val="clear" w:color="auto" w:fill="FFFFFF"/>
        </w:rPr>
        <w:t>земельних</w:t>
      </w:r>
      <w:proofErr w:type="spellEnd"/>
      <w:r w:rsidRPr="002B0F7A">
        <w:rPr>
          <w:rStyle w:val="a5"/>
          <w:b w:val="0"/>
          <w:shd w:val="clear" w:color="auto" w:fill="FFFFFF"/>
        </w:rPr>
        <w:t xml:space="preserve"> </w:t>
      </w:r>
      <w:proofErr w:type="spellStart"/>
      <w:r w:rsidRPr="002B0F7A">
        <w:rPr>
          <w:rStyle w:val="a5"/>
          <w:b w:val="0"/>
          <w:shd w:val="clear" w:color="auto" w:fill="FFFFFF"/>
        </w:rPr>
        <w:t>відносин</w:t>
      </w:r>
      <w:proofErr w:type="spellEnd"/>
      <w:r w:rsidRPr="002B0F7A">
        <w:rPr>
          <w:rStyle w:val="a5"/>
          <w:b w:val="0"/>
          <w:shd w:val="clear" w:color="auto" w:fill="FFFFFF"/>
        </w:rPr>
        <w:t xml:space="preserve">, благоустрою,  </w:t>
      </w:r>
      <w:proofErr w:type="spellStart"/>
      <w:r w:rsidRPr="002B0F7A">
        <w:rPr>
          <w:rStyle w:val="a5"/>
          <w:b w:val="0"/>
          <w:shd w:val="clear" w:color="auto" w:fill="FFFFFF"/>
        </w:rPr>
        <w:t>екології</w:t>
      </w:r>
      <w:proofErr w:type="spellEnd"/>
      <w:r w:rsidRPr="002B0F7A">
        <w:rPr>
          <w:rStyle w:val="a5"/>
          <w:b w:val="0"/>
          <w:shd w:val="clear" w:color="auto" w:fill="FFFFFF"/>
        </w:rPr>
        <w:t xml:space="preserve"> та </w:t>
      </w:r>
      <w:proofErr w:type="spellStart"/>
      <w:r w:rsidRPr="002B0F7A">
        <w:rPr>
          <w:rStyle w:val="a5"/>
          <w:b w:val="0"/>
          <w:shd w:val="clear" w:color="auto" w:fill="FFFFFF"/>
        </w:rPr>
        <w:t>раціонального</w:t>
      </w:r>
      <w:proofErr w:type="spellEnd"/>
      <w:r w:rsidRPr="002B0F7A">
        <w:rPr>
          <w:rStyle w:val="a5"/>
          <w:b w:val="0"/>
          <w:shd w:val="clear" w:color="auto" w:fill="FFFFFF"/>
        </w:rPr>
        <w:t xml:space="preserve"> </w:t>
      </w:r>
      <w:proofErr w:type="spellStart"/>
      <w:r w:rsidRPr="002B0F7A">
        <w:rPr>
          <w:rStyle w:val="a5"/>
          <w:b w:val="0"/>
          <w:shd w:val="clear" w:color="auto" w:fill="FFFFFF"/>
        </w:rPr>
        <w:t>природокористування</w:t>
      </w:r>
      <w:proofErr w:type="spellEnd"/>
      <w:r w:rsidRPr="002B0F7A">
        <w:rPr>
          <w:rFonts w:eastAsia="Calibri"/>
          <w:b/>
        </w:rPr>
        <w:t xml:space="preserve"> </w:t>
      </w:r>
      <w:proofErr w:type="spellStart"/>
      <w:r w:rsidRPr="00EC00B0">
        <w:rPr>
          <w:rFonts w:eastAsia="Calibri"/>
        </w:rPr>
        <w:t>Верховинської</w:t>
      </w:r>
      <w:proofErr w:type="spellEnd"/>
      <w:r w:rsidRPr="00EC00B0">
        <w:rPr>
          <w:rFonts w:eastAsia="Calibri"/>
        </w:rPr>
        <w:t xml:space="preserve"> </w:t>
      </w:r>
      <w:proofErr w:type="spellStart"/>
      <w:r w:rsidRPr="00EC00B0">
        <w:rPr>
          <w:rFonts w:eastAsia="Calibri"/>
        </w:rPr>
        <w:t>селищної</w:t>
      </w:r>
      <w:proofErr w:type="spellEnd"/>
      <w:r w:rsidRPr="00EC00B0">
        <w:rPr>
          <w:rFonts w:eastAsia="Calibri"/>
        </w:rPr>
        <w:t xml:space="preserve"> ради</w:t>
      </w:r>
      <w:r>
        <w:rPr>
          <w:rFonts w:eastAsia="Calibri"/>
        </w:rPr>
        <w:t>.</w:t>
      </w:r>
    </w:p>
    <w:p w:rsidR="00230B87" w:rsidRDefault="00230B87" w:rsidP="00230B87">
      <w:pPr>
        <w:ind w:firstLine="708"/>
        <w:rPr>
          <w:b/>
          <w:lang w:val="uk-UA"/>
        </w:rPr>
      </w:pPr>
    </w:p>
    <w:p w:rsidR="00230B87" w:rsidRDefault="00230B87" w:rsidP="00230B87">
      <w:pPr>
        <w:ind w:firstLine="708"/>
        <w:rPr>
          <w:b/>
          <w:lang w:val="uk-UA"/>
        </w:rPr>
      </w:pPr>
      <w:r w:rsidRPr="002F0372">
        <w:rPr>
          <w:b/>
          <w:lang w:val="uk-UA"/>
        </w:rPr>
        <w:t>Секретар ради                                                              Петро АНТІПОВ</w:t>
      </w:r>
    </w:p>
    <w:p w:rsidR="00D0692D" w:rsidRDefault="00D0692D"/>
    <w:sectPr w:rsidR="00D0692D" w:rsidSect="00D0692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30B87"/>
    <w:rsid w:val="00230B87"/>
    <w:rsid w:val="00D0692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B8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230B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0B87"/>
    <w:rPr>
      <w:rFonts w:asciiTheme="majorHAnsi" w:eastAsiaTheme="majorEastAsia" w:hAnsiTheme="majorHAnsi" w:cstheme="majorBidi"/>
      <w:b/>
      <w:bCs/>
      <w:color w:val="365F91" w:themeColor="accent1" w:themeShade="BF"/>
      <w:sz w:val="28"/>
      <w:szCs w:val="28"/>
      <w:lang w:val="ru-RU" w:eastAsia="ru-RU"/>
    </w:rPr>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qFormat/>
    <w:rsid w:val="00230B87"/>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uiPriority w:val="99"/>
    <w:qFormat/>
    <w:locked/>
    <w:rsid w:val="00230B87"/>
    <w:rPr>
      <w:rFonts w:ascii="Times New Roman" w:eastAsia="Times New Roman" w:hAnsi="Times New Roman" w:cs="Times New Roman"/>
      <w:sz w:val="24"/>
      <w:szCs w:val="24"/>
      <w:lang w:eastAsia="uk-UA"/>
    </w:rPr>
  </w:style>
  <w:style w:type="character" w:styleId="a5">
    <w:name w:val="Strong"/>
    <w:basedOn w:val="a0"/>
    <w:uiPriority w:val="22"/>
    <w:qFormat/>
    <w:rsid w:val="00230B87"/>
    <w:rPr>
      <w:b/>
      <w:bCs/>
    </w:rPr>
  </w:style>
  <w:style w:type="character" w:customStyle="1" w:styleId="rvts11">
    <w:name w:val="rvts11"/>
    <w:rsid w:val="00230B87"/>
  </w:style>
  <w:style w:type="character" w:customStyle="1" w:styleId="rvts60">
    <w:name w:val="rvts60"/>
    <w:rsid w:val="00230B87"/>
  </w:style>
  <w:style w:type="paragraph" w:styleId="a6">
    <w:name w:val="Balloon Text"/>
    <w:basedOn w:val="a"/>
    <w:link w:val="a7"/>
    <w:uiPriority w:val="99"/>
    <w:semiHidden/>
    <w:unhideWhenUsed/>
    <w:rsid w:val="00230B87"/>
    <w:rPr>
      <w:rFonts w:ascii="Tahoma" w:hAnsi="Tahoma" w:cs="Tahoma"/>
      <w:sz w:val="16"/>
      <w:szCs w:val="16"/>
    </w:rPr>
  </w:style>
  <w:style w:type="character" w:customStyle="1" w:styleId="a7">
    <w:name w:val="Текст выноски Знак"/>
    <w:basedOn w:val="a0"/>
    <w:link w:val="a6"/>
    <w:uiPriority w:val="99"/>
    <w:semiHidden/>
    <w:rsid w:val="00230B87"/>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2056</Words>
  <Characters>1172</Characters>
  <Application>Microsoft Office Word</Application>
  <DocSecurity>0</DocSecurity>
  <Lines>9</Lines>
  <Paragraphs>6</Paragraphs>
  <ScaleCrop>false</ScaleCrop>
  <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2026-05-11T13:15:00Z</dcterms:created>
  <dcterms:modified xsi:type="dcterms:W3CDTF">2026-05-11T13:16:00Z</dcterms:modified>
</cp:coreProperties>
</file>