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06" w:rsidRPr="002B4438" w:rsidRDefault="00937A06" w:rsidP="00937A0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7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A06" w:rsidRPr="002F0372" w:rsidRDefault="00937A06" w:rsidP="00937A0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937A06" w:rsidRPr="002F0372" w:rsidRDefault="00937A06" w:rsidP="00937A06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937A06" w:rsidRPr="002F0372" w:rsidRDefault="00937A06" w:rsidP="00937A0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937A06" w:rsidRPr="002F0372" w:rsidRDefault="00937A06" w:rsidP="00937A0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937A06" w:rsidRPr="002F0372" w:rsidRDefault="00937A06" w:rsidP="00937A06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937A06" w:rsidRPr="002F0372" w:rsidRDefault="00937A06" w:rsidP="00937A0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937A06" w:rsidRPr="002F0372" w:rsidRDefault="00937A06" w:rsidP="00937A06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937A06" w:rsidRPr="002F0372" w:rsidRDefault="00937A06" w:rsidP="00937A06">
      <w:pPr>
        <w:jc w:val="both"/>
        <w:rPr>
          <w:lang w:val="uk-UA"/>
        </w:rPr>
      </w:pPr>
      <w:r>
        <w:rPr>
          <w:lang w:val="uk-UA"/>
        </w:rPr>
        <w:t xml:space="preserve">       №753-64/2026</w:t>
      </w:r>
    </w:p>
    <w:p w:rsidR="00937A06" w:rsidRDefault="00937A06" w:rsidP="00937A06">
      <w:pPr>
        <w:rPr>
          <w:b/>
          <w:lang w:val="uk-UA"/>
        </w:rPr>
      </w:pPr>
    </w:p>
    <w:p w:rsidR="00937A06" w:rsidRDefault="00937A06" w:rsidP="00937A06">
      <w:pPr>
        <w:rPr>
          <w:b/>
          <w:lang w:val="uk-UA"/>
        </w:rPr>
      </w:pPr>
      <w:r w:rsidRPr="00600018">
        <w:rPr>
          <w:b/>
        </w:rPr>
        <w:t xml:space="preserve">Про </w:t>
      </w:r>
      <w:r>
        <w:rPr>
          <w:b/>
          <w:lang w:val="uk-UA"/>
        </w:rPr>
        <w:t>внесення змін до структури</w:t>
      </w:r>
    </w:p>
    <w:p w:rsidR="00937A06" w:rsidRPr="001A515C" w:rsidRDefault="00937A06" w:rsidP="00937A06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</w:t>
      </w:r>
    </w:p>
    <w:p w:rsidR="00937A06" w:rsidRPr="00CB100D" w:rsidRDefault="00937A06" w:rsidP="00937A06">
      <w:pPr>
        <w:rPr>
          <w:lang w:val="uk-UA"/>
        </w:rPr>
      </w:pPr>
    </w:p>
    <w:p w:rsidR="00937A06" w:rsidRPr="006E5BED" w:rsidRDefault="00937A06" w:rsidP="00937A06">
      <w:pPr>
        <w:pStyle w:val="HTML"/>
        <w:shd w:val="clear" w:color="auto" w:fill="FFFFFF"/>
        <w:jc w:val="both"/>
        <w:rPr>
          <w:rFonts w:ascii="Times New Roman" w:hAnsi="Times New Roman"/>
          <w:color w:val="212529"/>
          <w:sz w:val="24"/>
          <w:szCs w:val="24"/>
          <w:lang w:val="uk-UA" w:eastAsia="uk-UA"/>
        </w:rPr>
      </w:pPr>
      <w:r w:rsidRPr="006E5BED">
        <w:rPr>
          <w:rFonts w:ascii="Times New Roman" w:hAnsi="Times New Roman"/>
          <w:sz w:val="24"/>
          <w:szCs w:val="24"/>
          <w:lang w:val="uk-UA"/>
        </w:rPr>
        <w:t xml:space="preserve">         Відповідно до ст. 26 Закону України « Про місцеве самоврядування в Україні» , </w:t>
      </w:r>
      <w:r w:rsidRPr="006E5BED">
        <w:rPr>
          <w:rFonts w:ascii="Times New Roman" w:hAnsi="Times New Roman"/>
          <w:bCs/>
          <w:color w:val="212529"/>
          <w:sz w:val="24"/>
          <w:szCs w:val="24"/>
          <w:lang w:val="uk-UA" w:eastAsia="uk-UA"/>
        </w:rPr>
        <w:t xml:space="preserve"> </w:t>
      </w:r>
      <w:r w:rsidRPr="006E5BED">
        <w:rPr>
          <w:rFonts w:ascii="Times New Roman" w:hAnsi="Times New Roman"/>
          <w:sz w:val="24"/>
          <w:szCs w:val="24"/>
        </w:rPr>
        <w:t> </w:t>
      </w:r>
      <w:hyperlink r:id="rId6" w:anchor="n537" w:history="1">
        <w:r w:rsidRPr="006E5BED">
          <w:rPr>
            <w:rFonts w:ascii="Times New Roman" w:hAnsi="Times New Roman"/>
            <w:sz w:val="24"/>
            <w:szCs w:val="24"/>
            <w:lang w:val="uk-UA"/>
          </w:rPr>
          <w:t>частини третьої</w:t>
        </w:r>
      </w:hyperlink>
      <w:r w:rsidRPr="006E5BED">
        <w:rPr>
          <w:rFonts w:ascii="Times New Roman" w:hAnsi="Times New Roman"/>
          <w:sz w:val="24"/>
          <w:szCs w:val="24"/>
        </w:rPr>
        <w:t> </w:t>
      </w:r>
      <w:r w:rsidRPr="006E5BED">
        <w:rPr>
          <w:rFonts w:ascii="Times New Roman" w:hAnsi="Times New Roman"/>
          <w:sz w:val="24"/>
          <w:szCs w:val="24"/>
          <w:lang w:val="uk-UA"/>
        </w:rPr>
        <w:t xml:space="preserve">статті 26 Бюджетного кодексу видано </w:t>
      </w:r>
      <w:hyperlink r:id="rId7" w:anchor="Text" w:history="1">
        <w:r w:rsidRPr="006E5BED">
          <w:rPr>
            <w:rFonts w:ascii="Times New Roman" w:hAnsi="Times New Roman"/>
            <w:sz w:val="24"/>
            <w:szCs w:val="24"/>
            <w:lang w:val="uk-UA"/>
          </w:rPr>
          <w:t>наказ</w:t>
        </w:r>
      </w:hyperlink>
      <w:r w:rsidRPr="006E5BED">
        <w:rPr>
          <w:rFonts w:ascii="Times New Roman" w:hAnsi="Times New Roman"/>
          <w:sz w:val="24"/>
          <w:szCs w:val="24"/>
          <w:lang w:val="uk-UA"/>
        </w:rPr>
        <w:t xml:space="preserve"> від 20.08.2025року № 420 «Про затвердження Методичних рекомендацій щодо функціонування внутрішнього контролю у розпорядників бюджетних коштів, на підприємствах, в установах та організаціях, що належать до сфери їх управління» ,постанови Кабінету Міністрів України від 09.03.2006 р. № 286 « Про упорядкування структури та умов оплати праці працівників апарату органів виконавчої влади, органів прок</w:t>
      </w:r>
      <w:r>
        <w:rPr>
          <w:rFonts w:ascii="Times New Roman" w:hAnsi="Times New Roman"/>
          <w:sz w:val="24"/>
          <w:szCs w:val="24"/>
          <w:lang w:val="uk-UA"/>
        </w:rPr>
        <w:t>уратури, судів та інших органів» враховуючи</w:t>
      </w:r>
      <w:r w:rsidRPr="006E5BED">
        <w:rPr>
          <w:rFonts w:ascii="Times New Roman" w:hAnsi="Times New Roman"/>
          <w:sz w:val="24"/>
          <w:szCs w:val="24"/>
          <w:lang w:val="uk-UA"/>
        </w:rPr>
        <w:t xml:space="preserve"> рішення Верховинської селищної ради від 22 грудня 2021 року № 234-16/2021 « Про затвердження структури виконавчого апарату Верховинської селищної ради та виконавчих органів ( зі статусом юридичної особи) Верховинської селищної ради», з метою удосконалення структури виконавчого апарату Верховинської селищної ради ( зі змінами)  та у зв’язку з виробничою необхідністю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E5BED">
        <w:rPr>
          <w:rFonts w:ascii="Times New Roman" w:hAnsi="Times New Roman"/>
          <w:sz w:val="24"/>
          <w:szCs w:val="24"/>
          <w:lang w:val="uk-UA"/>
        </w:rPr>
        <w:t xml:space="preserve"> селищна рада </w:t>
      </w:r>
    </w:p>
    <w:p w:rsidR="00937A06" w:rsidRPr="006E5BED" w:rsidRDefault="00937A06" w:rsidP="00937A06">
      <w:pPr>
        <w:jc w:val="center"/>
      </w:pPr>
      <w:r w:rsidRPr="006E5BED">
        <w:t>ВИРІШИЛА:</w:t>
      </w:r>
    </w:p>
    <w:p w:rsidR="00937A06" w:rsidRPr="006E5BED" w:rsidRDefault="00937A06" w:rsidP="00937A06">
      <w:pPr>
        <w:pStyle w:val="a4"/>
        <w:numPr>
          <w:ilvl w:val="0"/>
          <w:numId w:val="1"/>
        </w:numPr>
        <w:spacing w:line="259" w:lineRule="auto"/>
        <w:ind w:left="0" w:firstLine="567"/>
        <w:jc w:val="both"/>
        <w:rPr>
          <w:sz w:val="24"/>
          <w:szCs w:val="24"/>
        </w:rPr>
      </w:pPr>
      <w:r w:rsidRPr="006E5BED">
        <w:rPr>
          <w:sz w:val="24"/>
          <w:szCs w:val="24"/>
        </w:rPr>
        <w:t xml:space="preserve">Внести зміни до рішення Верховинської селищної ради від 22 грудня 2021 року № 234-16/2021 « Про затвердження структури виконавчого апарату Верховинської селищної ради та виконавчих органів ( зі статусом юридичної особи) Верховинської селищної ради» </w:t>
      </w:r>
      <w:r>
        <w:rPr>
          <w:sz w:val="24"/>
          <w:szCs w:val="24"/>
        </w:rPr>
        <w:t>(зі змінами)</w:t>
      </w:r>
      <w:r w:rsidRPr="006E5BED">
        <w:rPr>
          <w:sz w:val="24"/>
          <w:szCs w:val="24"/>
        </w:rPr>
        <w:t>,  з 01.07.2026 року, а саме :</w:t>
      </w:r>
    </w:p>
    <w:p w:rsidR="00937A06" w:rsidRPr="006E5BED" w:rsidRDefault="00937A06" w:rsidP="00937A06">
      <w:pPr>
        <w:pStyle w:val="a4"/>
        <w:numPr>
          <w:ilvl w:val="1"/>
          <w:numId w:val="1"/>
        </w:numPr>
        <w:spacing w:line="259" w:lineRule="auto"/>
        <w:jc w:val="both"/>
        <w:rPr>
          <w:b/>
          <w:sz w:val="24"/>
          <w:szCs w:val="24"/>
        </w:rPr>
      </w:pPr>
      <w:r w:rsidRPr="006E5BED">
        <w:rPr>
          <w:sz w:val="24"/>
          <w:szCs w:val="24"/>
        </w:rPr>
        <w:t xml:space="preserve"> Ввести до структури виконавчого апарату селищної ради:</w:t>
      </w:r>
    </w:p>
    <w:p w:rsidR="00937A06" w:rsidRPr="006E5BED" w:rsidRDefault="00937A06" w:rsidP="00937A06">
      <w:pPr>
        <w:pStyle w:val="a4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6E5BED">
        <w:rPr>
          <w:sz w:val="24"/>
          <w:szCs w:val="24"/>
        </w:rPr>
        <w:t xml:space="preserve"> </w:t>
      </w:r>
      <w:r w:rsidRPr="00937A06">
        <w:rPr>
          <w:rStyle w:val="a3"/>
          <w:b w:val="0"/>
          <w:sz w:val="24"/>
          <w:szCs w:val="24"/>
        </w:rPr>
        <w:t>головного спеціаліста з питань внутрішнього контролю 1</w:t>
      </w:r>
      <w:r w:rsidRPr="006E5BED">
        <w:rPr>
          <w:rStyle w:val="a3"/>
          <w:sz w:val="24"/>
          <w:szCs w:val="24"/>
        </w:rPr>
        <w:t xml:space="preserve"> </w:t>
      </w:r>
      <w:r w:rsidRPr="006E5BED">
        <w:rPr>
          <w:sz w:val="24"/>
          <w:szCs w:val="24"/>
        </w:rPr>
        <w:t>( одна) штатна одиниця;</w:t>
      </w:r>
    </w:p>
    <w:p w:rsidR="00937A06" w:rsidRPr="006E5BED" w:rsidRDefault="00937A06" w:rsidP="00937A06">
      <w:pPr>
        <w:pStyle w:val="a4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6E5BED">
        <w:rPr>
          <w:sz w:val="24"/>
          <w:szCs w:val="24"/>
        </w:rPr>
        <w:t xml:space="preserve">провідного спеціаліста </w:t>
      </w:r>
      <w:r>
        <w:rPr>
          <w:sz w:val="24"/>
          <w:szCs w:val="24"/>
        </w:rPr>
        <w:t>відділу соціально-</w:t>
      </w:r>
      <w:r w:rsidRPr="006E5BED">
        <w:rPr>
          <w:sz w:val="24"/>
          <w:szCs w:val="24"/>
        </w:rPr>
        <w:t>економічного ро</w:t>
      </w:r>
      <w:r>
        <w:rPr>
          <w:sz w:val="24"/>
          <w:szCs w:val="24"/>
        </w:rPr>
        <w:t>звитку, інвестицій, туризму, сільського господарства</w:t>
      </w:r>
      <w:r w:rsidRPr="006E5BED">
        <w:rPr>
          <w:sz w:val="24"/>
          <w:szCs w:val="24"/>
        </w:rPr>
        <w:t xml:space="preserve"> та міжнародної співпраці 1 ( одна) штатна одиниця;</w:t>
      </w:r>
    </w:p>
    <w:p w:rsidR="00937A06" w:rsidRPr="006E5BED" w:rsidRDefault="00937A06" w:rsidP="00937A06">
      <w:pPr>
        <w:pStyle w:val="a4"/>
        <w:numPr>
          <w:ilvl w:val="1"/>
          <w:numId w:val="1"/>
        </w:numPr>
        <w:spacing w:line="259" w:lineRule="auto"/>
        <w:jc w:val="both"/>
        <w:rPr>
          <w:sz w:val="24"/>
          <w:szCs w:val="24"/>
        </w:rPr>
      </w:pPr>
      <w:r w:rsidRPr="006E5BED">
        <w:rPr>
          <w:sz w:val="24"/>
          <w:szCs w:val="24"/>
        </w:rPr>
        <w:t xml:space="preserve"> Збільшити штатну чисельність виконавчого апарату селищної ради на 2 штатні одиниці.</w:t>
      </w:r>
    </w:p>
    <w:p w:rsidR="00937A06" w:rsidRPr="006E5BED" w:rsidRDefault="00937A06" w:rsidP="00937A06">
      <w:pPr>
        <w:pStyle w:val="a4"/>
        <w:numPr>
          <w:ilvl w:val="0"/>
          <w:numId w:val="1"/>
        </w:numPr>
        <w:spacing w:line="259" w:lineRule="auto"/>
        <w:ind w:left="0" w:firstLine="567"/>
        <w:jc w:val="both"/>
        <w:rPr>
          <w:sz w:val="24"/>
          <w:szCs w:val="24"/>
        </w:rPr>
      </w:pPr>
      <w:r w:rsidRPr="006E5BED">
        <w:rPr>
          <w:sz w:val="24"/>
          <w:szCs w:val="24"/>
        </w:rPr>
        <w:t xml:space="preserve">Начальнику відділу бухгалтерського обліку та звітності – головному бухгалтеру  Верховинської селищної ради ( М. </w:t>
      </w:r>
      <w:proofErr w:type="spellStart"/>
      <w:r w:rsidRPr="006E5BED">
        <w:rPr>
          <w:sz w:val="24"/>
          <w:szCs w:val="24"/>
        </w:rPr>
        <w:t>Кермощук</w:t>
      </w:r>
      <w:proofErr w:type="spellEnd"/>
      <w:r w:rsidRPr="006E5BED">
        <w:rPr>
          <w:sz w:val="24"/>
          <w:szCs w:val="24"/>
        </w:rPr>
        <w:t>) підготувати для затвердження штатн</w:t>
      </w:r>
      <w:r>
        <w:rPr>
          <w:sz w:val="24"/>
          <w:szCs w:val="24"/>
        </w:rPr>
        <w:t>ий розпис із врахуванням внесених змін до</w:t>
      </w:r>
      <w:r w:rsidRPr="006E5BED">
        <w:rPr>
          <w:sz w:val="24"/>
          <w:szCs w:val="24"/>
        </w:rPr>
        <w:t xml:space="preserve"> структури апарату Верховинської селищної ради відповідно до чинного законодавства і нормативних актів.</w:t>
      </w:r>
    </w:p>
    <w:p w:rsidR="00937A06" w:rsidRDefault="00937A06" w:rsidP="00937A06">
      <w:pPr>
        <w:pStyle w:val="a4"/>
        <w:numPr>
          <w:ilvl w:val="0"/>
          <w:numId w:val="1"/>
        </w:numPr>
        <w:spacing w:line="259" w:lineRule="auto"/>
        <w:ind w:left="0" w:firstLine="567"/>
        <w:jc w:val="both"/>
        <w:rPr>
          <w:sz w:val="24"/>
          <w:szCs w:val="24"/>
        </w:rPr>
      </w:pPr>
      <w:r w:rsidRPr="006E5BED">
        <w:rPr>
          <w:sz w:val="24"/>
          <w:szCs w:val="24"/>
        </w:rPr>
        <w:t>Контроль за виконанням цього рішення покласти на постійну комісію Верховинської селищної ради з питань соціального захисту , фінансів,</w:t>
      </w:r>
      <w:r>
        <w:rPr>
          <w:sz w:val="24"/>
          <w:szCs w:val="24"/>
        </w:rPr>
        <w:t xml:space="preserve"> бюджету, планування соціально-</w:t>
      </w:r>
      <w:r w:rsidRPr="006E5BED">
        <w:rPr>
          <w:sz w:val="24"/>
          <w:szCs w:val="24"/>
        </w:rPr>
        <w:t>економічного розвитку, інвестицій, міжнародного сп</w:t>
      </w:r>
      <w:r>
        <w:rPr>
          <w:sz w:val="24"/>
          <w:szCs w:val="24"/>
        </w:rPr>
        <w:t xml:space="preserve">івробітництва та у справах АТО  </w:t>
      </w:r>
      <w:r w:rsidRPr="00B00288">
        <w:rPr>
          <w:sz w:val="24"/>
          <w:szCs w:val="24"/>
        </w:rPr>
        <w:t>( Я.</w:t>
      </w:r>
      <w:proofErr w:type="spellStart"/>
      <w:r w:rsidRPr="00B00288">
        <w:rPr>
          <w:sz w:val="24"/>
          <w:szCs w:val="24"/>
        </w:rPr>
        <w:t>Стефурак</w:t>
      </w:r>
      <w:proofErr w:type="spellEnd"/>
      <w:r w:rsidRPr="00B00288">
        <w:rPr>
          <w:sz w:val="24"/>
          <w:szCs w:val="24"/>
        </w:rPr>
        <w:t>).</w:t>
      </w:r>
    </w:p>
    <w:p w:rsidR="00937A06" w:rsidRPr="00B00288" w:rsidRDefault="00937A06" w:rsidP="00937A06">
      <w:pPr>
        <w:pStyle w:val="a4"/>
        <w:spacing w:line="259" w:lineRule="auto"/>
        <w:ind w:left="567"/>
        <w:jc w:val="both"/>
        <w:rPr>
          <w:sz w:val="24"/>
          <w:szCs w:val="24"/>
        </w:rPr>
      </w:pPr>
    </w:p>
    <w:p w:rsidR="00937A06" w:rsidRPr="00DF009A" w:rsidRDefault="00937A06" w:rsidP="00937A06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937A06" w:rsidRDefault="00937A06" w:rsidP="00937A06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965AF" w:rsidRPr="00937A06" w:rsidRDefault="002965AF">
      <w:pPr>
        <w:rPr>
          <w:lang w:val="uk-UA"/>
        </w:rPr>
      </w:pPr>
    </w:p>
    <w:sectPr w:rsidR="002965AF" w:rsidRPr="00937A06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3299B"/>
    <w:multiLevelType w:val="hybridMultilevel"/>
    <w:tmpl w:val="AF7CDCB8"/>
    <w:lvl w:ilvl="0" w:tplc="8B4097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92F0B44"/>
    <w:multiLevelType w:val="multilevel"/>
    <w:tmpl w:val="C586275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37A06"/>
    <w:rsid w:val="002965AF"/>
    <w:rsid w:val="0093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7A06"/>
    <w:rPr>
      <w:b/>
      <w:bCs/>
    </w:rPr>
  </w:style>
  <w:style w:type="paragraph" w:styleId="a4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5"/>
    <w:uiPriority w:val="34"/>
    <w:qFormat/>
    <w:rsid w:val="00937A06"/>
    <w:pPr>
      <w:ind w:left="720"/>
      <w:contextualSpacing/>
    </w:pPr>
    <w:rPr>
      <w:sz w:val="20"/>
      <w:szCs w:val="20"/>
      <w:lang w:val="uk-UA"/>
    </w:rPr>
  </w:style>
  <w:style w:type="character" w:customStyle="1" w:styleId="a5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4"/>
    <w:uiPriority w:val="34"/>
    <w:qFormat/>
    <w:locked/>
    <w:rsid w:val="00937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7A0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7A06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A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A0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0420201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2456-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1039</Characters>
  <Application>Microsoft Office Word</Application>
  <DocSecurity>0</DocSecurity>
  <Lines>8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2026-07-07T12:12:00Z</dcterms:created>
  <dcterms:modified xsi:type="dcterms:W3CDTF">2026-07-07T12:13:00Z</dcterms:modified>
</cp:coreProperties>
</file>