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95" w:rsidRPr="0092093F" w:rsidRDefault="00923995" w:rsidP="00923995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995" w:rsidRPr="0092093F" w:rsidRDefault="00923995" w:rsidP="0092399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923995" w:rsidRPr="0092093F" w:rsidRDefault="00923995" w:rsidP="0092399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923995" w:rsidRPr="0092093F" w:rsidRDefault="00923995" w:rsidP="00923995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923995" w:rsidRPr="0092093F" w:rsidRDefault="00923995" w:rsidP="00923995">
      <w:pPr>
        <w:tabs>
          <w:tab w:val="left" w:pos="1890"/>
        </w:tabs>
        <w:jc w:val="center"/>
        <w:rPr>
          <w:b/>
          <w:lang w:val="uk-UA"/>
        </w:rPr>
      </w:pPr>
      <w:r w:rsidRPr="00E40968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923995" w:rsidRPr="001813F7" w:rsidRDefault="00923995" w:rsidP="00923995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923995" w:rsidRPr="000633C6" w:rsidRDefault="00923995" w:rsidP="00923995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724</w:t>
      </w:r>
    </w:p>
    <w:p w:rsidR="00923995" w:rsidRDefault="00923995" w:rsidP="00923995">
      <w:pPr>
        <w:rPr>
          <w:lang w:val="uk-UA"/>
        </w:rPr>
      </w:pPr>
    </w:p>
    <w:p w:rsidR="00923995" w:rsidRPr="00CA5EEE" w:rsidRDefault="00923995" w:rsidP="00923995">
      <w:pPr>
        <w:rPr>
          <w:lang w:val="uk-UA"/>
        </w:rPr>
      </w:pPr>
      <w:r>
        <w:rPr>
          <w:lang w:val="uk-UA"/>
        </w:rPr>
        <w:t>від 11 лютого   2025</w:t>
      </w:r>
      <w:r w:rsidRPr="00CA5EEE">
        <w:rPr>
          <w:lang w:val="uk-UA"/>
        </w:rPr>
        <w:t xml:space="preserve"> року</w:t>
      </w:r>
    </w:p>
    <w:p w:rsidR="00923995" w:rsidRPr="00DD22E5" w:rsidRDefault="00923995" w:rsidP="00923995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923995" w:rsidRDefault="00923995" w:rsidP="00923995">
      <w:pPr>
        <w:jc w:val="both"/>
        <w:rPr>
          <w:b/>
          <w:lang w:val="uk-UA"/>
        </w:rPr>
      </w:pPr>
    </w:p>
    <w:p w:rsidR="00923995" w:rsidRDefault="00923995" w:rsidP="00923995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Про погодження  переліку об’єктів </w:t>
      </w:r>
    </w:p>
    <w:p w:rsidR="00923995" w:rsidRDefault="00923995" w:rsidP="00923995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та видів безоплатних громадських робіт </w:t>
      </w:r>
    </w:p>
    <w:p w:rsidR="00923995" w:rsidRDefault="00923995" w:rsidP="00923995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для неповнолітніх засуджених до </w:t>
      </w:r>
    </w:p>
    <w:p w:rsidR="00923995" w:rsidRDefault="00923995" w:rsidP="00923995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покарання у  вигляді </w:t>
      </w:r>
    </w:p>
    <w:p w:rsidR="00923995" w:rsidRDefault="00923995" w:rsidP="00923995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громадських  робіт</w:t>
      </w:r>
    </w:p>
    <w:p w:rsidR="00923995" w:rsidRDefault="00923995" w:rsidP="00923995">
      <w:pPr>
        <w:pStyle w:val="NoSpacing1"/>
        <w:rPr>
          <w:rFonts w:ascii="Times New Roman" w:hAnsi="Times New Roman"/>
          <w:b/>
          <w:sz w:val="24"/>
          <w:szCs w:val="24"/>
          <w:lang w:val="uk-UA"/>
        </w:rPr>
      </w:pPr>
    </w:p>
    <w:p w:rsidR="00923995" w:rsidRPr="00613EA2" w:rsidRDefault="00923995" w:rsidP="00923995">
      <w:pPr>
        <w:ind w:firstLine="708"/>
        <w:jc w:val="both"/>
        <w:rPr>
          <w:lang w:val="uk-UA"/>
        </w:rPr>
      </w:pPr>
      <w:r w:rsidRPr="00613EA2">
        <w:rPr>
          <w:lang w:val="uk-UA"/>
        </w:rPr>
        <w:t>Відповідно до  ст. 34, 38 Закону України «Про місцеве самовряду</w:t>
      </w:r>
      <w:r>
        <w:rPr>
          <w:lang w:val="uk-UA"/>
        </w:rPr>
        <w:t>вання в Україні»,  ст.36, ст.39</w:t>
      </w:r>
      <w:r w:rsidRPr="00613EA2">
        <w:rPr>
          <w:lang w:val="uk-UA"/>
        </w:rPr>
        <w:t xml:space="preserve">  Кримінальн</w:t>
      </w:r>
      <w:r>
        <w:rPr>
          <w:lang w:val="uk-UA"/>
        </w:rPr>
        <w:t>о – виконавчого кодексу України</w:t>
      </w:r>
      <w:r w:rsidRPr="00613EA2">
        <w:rPr>
          <w:lang w:val="uk-UA"/>
        </w:rPr>
        <w:t xml:space="preserve"> та розглянувши лист начальника Верховинського районного сектору філії Державної установи «Центр </w:t>
      </w:r>
      <w:proofErr w:type="spellStart"/>
      <w:r w:rsidRPr="00613EA2">
        <w:rPr>
          <w:lang w:val="uk-UA"/>
        </w:rPr>
        <w:t>пробації</w:t>
      </w:r>
      <w:proofErr w:type="spellEnd"/>
      <w:r w:rsidRPr="00613EA2">
        <w:rPr>
          <w:lang w:val="uk-UA"/>
        </w:rPr>
        <w:t>» в Івано-Франківській області від 31.01.2025 року №38/2/75-25</w:t>
      </w:r>
      <w:r>
        <w:rPr>
          <w:lang w:val="uk-UA"/>
        </w:rPr>
        <w:t>,</w:t>
      </w:r>
      <w:r w:rsidRPr="00613EA2">
        <w:rPr>
          <w:lang w:val="uk-UA"/>
        </w:rPr>
        <w:t xml:space="preserve"> виконавчий комітет селищної ради </w:t>
      </w:r>
    </w:p>
    <w:p w:rsidR="00923995" w:rsidRPr="00613EA2" w:rsidRDefault="00923995" w:rsidP="00923995">
      <w:pPr>
        <w:ind w:firstLine="708"/>
        <w:jc w:val="both"/>
        <w:rPr>
          <w:lang w:val="uk-UA"/>
        </w:rPr>
      </w:pPr>
    </w:p>
    <w:p w:rsidR="00923995" w:rsidRPr="00613EA2" w:rsidRDefault="00923995" w:rsidP="00923995">
      <w:pPr>
        <w:jc w:val="center"/>
        <w:rPr>
          <w:lang w:val="uk-UA"/>
        </w:rPr>
      </w:pPr>
      <w:r w:rsidRPr="00613EA2">
        <w:rPr>
          <w:lang w:val="uk-UA"/>
        </w:rPr>
        <w:t>ВИРІШИВ :</w:t>
      </w:r>
    </w:p>
    <w:p w:rsidR="00923995" w:rsidRPr="00613EA2" w:rsidRDefault="00923995" w:rsidP="00923995">
      <w:pPr>
        <w:jc w:val="both"/>
        <w:rPr>
          <w:lang w:val="uk-UA"/>
        </w:rPr>
      </w:pPr>
      <w:r w:rsidRPr="00613EA2">
        <w:rPr>
          <w:lang w:val="uk-UA"/>
        </w:rPr>
        <w:tab/>
        <w:t xml:space="preserve">1. </w:t>
      </w:r>
      <w:r>
        <w:rPr>
          <w:lang w:val="uk-UA"/>
        </w:rPr>
        <w:t>Погодити</w:t>
      </w:r>
      <w:r w:rsidRPr="00613EA2">
        <w:rPr>
          <w:lang w:val="uk-UA"/>
        </w:rPr>
        <w:t xml:space="preserve"> перелік об’єктів  та видів громадських  робіт, які мають виконуватись  неповнолітніми, які засуджені  до покарання у вигляді громадських  робіт згідно додатку.</w:t>
      </w:r>
    </w:p>
    <w:p w:rsidR="00923995" w:rsidRDefault="00923995" w:rsidP="00923995">
      <w:pPr>
        <w:jc w:val="both"/>
      </w:pPr>
      <w:r w:rsidRPr="00613EA2">
        <w:rPr>
          <w:lang w:val="uk-UA"/>
        </w:rPr>
        <w:tab/>
      </w:r>
      <w:r>
        <w:t xml:space="preserve">2.Громадські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неповнолітнім</w:t>
      </w:r>
      <w:proofErr w:type="spellEnd"/>
      <w:r>
        <w:t xml:space="preserve"> особам </w:t>
      </w:r>
      <w:proofErr w:type="spellStart"/>
      <w:r>
        <w:t>виконувати</w:t>
      </w:r>
      <w:proofErr w:type="spellEnd"/>
      <w:r>
        <w:t xml:space="preserve"> не </w:t>
      </w:r>
      <w:proofErr w:type="spellStart"/>
      <w:r>
        <w:t>більше</w:t>
      </w:r>
      <w:proofErr w:type="spellEnd"/>
      <w:r>
        <w:t xml:space="preserve"> як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день, </w:t>
      </w:r>
      <w:proofErr w:type="gramStart"/>
      <w:r>
        <w:t>у</w:t>
      </w:r>
      <w:proofErr w:type="gramEnd"/>
      <w:r>
        <w:t xml:space="preserve"> </w:t>
      </w:r>
      <w:proofErr w:type="spellStart"/>
      <w:r>
        <w:t>вільний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час.</w:t>
      </w:r>
    </w:p>
    <w:p w:rsidR="00923995" w:rsidRDefault="00923995" w:rsidP="00923995">
      <w:pPr>
        <w:jc w:val="both"/>
      </w:pPr>
      <w:r>
        <w:tab/>
        <w:t xml:space="preserve">3.Селищному </w:t>
      </w:r>
      <w:proofErr w:type="spellStart"/>
      <w:r>
        <w:t>голові</w:t>
      </w:r>
      <w:proofErr w:type="spellEnd"/>
      <w:r>
        <w:t xml:space="preserve"> Василю </w:t>
      </w:r>
      <w:proofErr w:type="spellStart"/>
      <w:r>
        <w:t>Мицканюку</w:t>
      </w:r>
      <w:proofErr w:type="spellEnd"/>
      <w:r>
        <w:t xml:space="preserve"> </w:t>
      </w:r>
      <w:proofErr w:type="spellStart"/>
      <w:r>
        <w:t>видавати</w:t>
      </w:r>
      <w:proofErr w:type="spellEnd"/>
      <w:r>
        <w:t xml:space="preserve"> </w:t>
      </w:r>
      <w:proofErr w:type="spellStart"/>
      <w:r>
        <w:t>розпорядження</w:t>
      </w:r>
      <w:proofErr w:type="spellEnd"/>
      <w:r>
        <w:t xml:space="preserve"> про початок </w:t>
      </w:r>
      <w:proofErr w:type="spellStart"/>
      <w:r>
        <w:t>відбування</w:t>
      </w:r>
      <w:proofErr w:type="spellEnd"/>
      <w:r>
        <w:t xml:space="preserve">  </w:t>
      </w:r>
      <w:proofErr w:type="spellStart"/>
      <w:r>
        <w:t>засудженого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робі</w:t>
      </w:r>
      <w:proofErr w:type="gramStart"/>
      <w:r>
        <w:t>т</w:t>
      </w:r>
      <w:proofErr w:type="spellEnd"/>
      <w:proofErr w:type="gramEnd"/>
      <w:r>
        <w:t>.</w:t>
      </w:r>
    </w:p>
    <w:p w:rsidR="00923995" w:rsidRDefault="00923995" w:rsidP="00923995">
      <w:pPr>
        <w:jc w:val="both"/>
      </w:pPr>
      <w:r>
        <w:tab/>
        <w:t xml:space="preserve">4. </w:t>
      </w:r>
      <w:proofErr w:type="spellStart"/>
      <w:r>
        <w:t>Призначати</w:t>
      </w:r>
      <w:proofErr w:type="spellEnd"/>
      <w:r>
        <w:t xml:space="preserve"> </w:t>
      </w:r>
      <w:proofErr w:type="spellStart"/>
      <w:r>
        <w:t>відповідальних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засудженим</w:t>
      </w:r>
      <w:proofErr w:type="spellEnd"/>
      <w:r>
        <w:t xml:space="preserve"> за </w:t>
      </w:r>
      <w:proofErr w:type="spellStart"/>
      <w:proofErr w:type="gramStart"/>
      <w:r>
        <w:t>м</w:t>
      </w:r>
      <w:proofErr w:type="gramEnd"/>
      <w:r>
        <w:t>ісцем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>:</w:t>
      </w:r>
    </w:p>
    <w:p w:rsidR="00923995" w:rsidRDefault="00923995" w:rsidP="00923995">
      <w:pPr>
        <w:jc w:val="both"/>
      </w:pPr>
      <w:r>
        <w:t xml:space="preserve">            4.1. </w:t>
      </w:r>
      <w:proofErr w:type="spellStart"/>
      <w:r>
        <w:t>Ознайомлювати</w:t>
      </w:r>
      <w:proofErr w:type="spellEnd"/>
      <w:r>
        <w:t xml:space="preserve"> </w:t>
      </w:r>
      <w:proofErr w:type="spellStart"/>
      <w:r>
        <w:t>засуджених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підпис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правилами </w:t>
      </w:r>
      <w:proofErr w:type="spellStart"/>
      <w:r>
        <w:t>техніки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, вести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:rsidR="00923995" w:rsidRDefault="00923995" w:rsidP="00923995">
      <w:pPr>
        <w:jc w:val="both"/>
      </w:pPr>
      <w:r>
        <w:t xml:space="preserve">            4.2. </w:t>
      </w:r>
      <w:proofErr w:type="spellStart"/>
      <w:r>
        <w:t>Своєчасно</w:t>
      </w:r>
      <w:proofErr w:type="spellEnd"/>
      <w:r>
        <w:t xml:space="preserve"> </w:t>
      </w:r>
      <w:proofErr w:type="spellStart"/>
      <w:r>
        <w:t>повідомляти</w:t>
      </w:r>
      <w:proofErr w:type="spellEnd"/>
      <w:r>
        <w:t xml:space="preserve"> </w:t>
      </w:r>
      <w:proofErr w:type="spellStart"/>
      <w:r>
        <w:t>Верховинський</w:t>
      </w:r>
      <w:proofErr w:type="spellEnd"/>
      <w:r>
        <w:t xml:space="preserve"> </w:t>
      </w:r>
      <w:proofErr w:type="spellStart"/>
      <w:r>
        <w:t>районний</w:t>
      </w:r>
      <w:proofErr w:type="spellEnd"/>
      <w:r>
        <w:t xml:space="preserve"> сектор </w:t>
      </w:r>
      <w:proofErr w:type="spellStart"/>
      <w:r>
        <w:t>філ</w:t>
      </w:r>
      <w:proofErr w:type="gramStart"/>
      <w:r>
        <w:t>ії</w:t>
      </w:r>
      <w:proofErr w:type="spellEnd"/>
      <w:r>
        <w:t xml:space="preserve"> </w:t>
      </w:r>
      <w:proofErr w:type="spellStart"/>
      <w:r>
        <w:t>Д</w:t>
      </w:r>
      <w:proofErr w:type="gramEnd"/>
      <w:r>
        <w:t>ержавної</w:t>
      </w:r>
      <w:proofErr w:type="spellEnd"/>
      <w:r>
        <w:t xml:space="preserve"> установи «Центр </w:t>
      </w:r>
      <w:proofErr w:type="spellStart"/>
      <w:r>
        <w:t>пробації</w:t>
      </w:r>
      <w:proofErr w:type="spellEnd"/>
      <w:r>
        <w:t xml:space="preserve">» в </w:t>
      </w:r>
      <w:proofErr w:type="spellStart"/>
      <w:r>
        <w:t>Івано-Франківській</w:t>
      </w:r>
      <w:proofErr w:type="spellEnd"/>
      <w:r>
        <w:t xml:space="preserve"> </w:t>
      </w:r>
      <w:proofErr w:type="spellStart"/>
      <w:r>
        <w:t>області</w:t>
      </w:r>
      <w:proofErr w:type="spellEnd"/>
      <w:r>
        <w:t xml:space="preserve"> про </w:t>
      </w:r>
      <w:proofErr w:type="spellStart"/>
      <w:r>
        <w:t>ухилення</w:t>
      </w:r>
      <w:proofErr w:type="spellEnd"/>
      <w:r>
        <w:t xml:space="preserve"> </w:t>
      </w:r>
      <w:proofErr w:type="spellStart"/>
      <w:r>
        <w:t>засуджених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у </w:t>
      </w:r>
      <w:proofErr w:type="spellStart"/>
      <w:r>
        <w:t>виді</w:t>
      </w:r>
      <w:proofErr w:type="spellEnd"/>
      <w:r>
        <w:t xml:space="preserve">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на </w:t>
      </w:r>
      <w:proofErr w:type="spellStart"/>
      <w:r>
        <w:t>інше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появу</w:t>
      </w:r>
      <w:proofErr w:type="spellEnd"/>
      <w:r>
        <w:t xml:space="preserve"> на </w:t>
      </w:r>
      <w:proofErr w:type="spellStart"/>
      <w:r>
        <w:t>роботі</w:t>
      </w:r>
      <w:proofErr w:type="spellEnd"/>
      <w:r>
        <w:t xml:space="preserve"> у </w:t>
      </w:r>
      <w:proofErr w:type="spellStart"/>
      <w:r>
        <w:t>нетверезому</w:t>
      </w:r>
      <w:proofErr w:type="spellEnd"/>
      <w:r>
        <w:t xml:space="preserve"> </w:t>
      </w:r>
      <w:proofErr w:type="spellStart"/>
      <w:r>
        <w:t>стані</w:t>
      </w:r>
      <w:proofErr w:type="spellEnd"/>
      <w:r>
        <w:t xml:space="preserve">, у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наркотичного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токсичного </w:t>
      </w:r>
      <w:proofErr w:type="spellStart"/>
      <w:r>
        <w:t>сп’яніння</w:t>
      </w:r>
      <w:proofErr w:type="spellEnd"/>
      <w:r>
        <w:t xml:space="preserve">,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порядку.</w:t>
      </w:r>
    </w:p>
    <w:p w:rsidR="00923995" w:rsidRDefault="00923995" w:rsidP="00923995">
      <w:pPr>
        <w:jc w:val="both"/>
      </w:pPr>
      <w:r>
        <w:t xml:space="preserve">            </w:t>
      </w:r>
      <w:r>
        <w:rPr>
          <w:lang w:val="uk-UA"/>
        </w:rPr>
        <w:t>4</w:t>
      </w:r>
      <w:r>
        <w:t xml:space="preserve">.3. Вести </w:t>
      </w:r>
      <w:proofErr w:type="spellStart"/>
      <w:proofErr w:type="gramStart"/>
      <w:r>
        <w:t>обл</w:t>
      </w:r>
      <w:proofErr w:type="gramEnd"/>
      <w:r>
        <w:t>ік</w:t>
      </w:r>
      <w:proofErr w:type="spellEnd"/>
      <w:r>
        <w:t xml:space="preserve"> </w:t>
      </w:r>
      <w:proofErr w:type="spellStart"/>
      <w:r>
        <w:t>відпрацьованих</w:t>
      </w:r>
      <w:proofErr w:type="spellEnd"/>
      <w:r>
        <w:t xml:space="preserve"> годин.</w:t>
      </w:r>
    </w:p>
    <w:p w:rsidR="00923995" w:rsidRDefault="00923995" w:rsidP="00923995">
      <w:pPr>
        <w:jc w:val="both"/>
      </w:pPr>
      <w:r>
        <w:tab/>
      </w:r>
      <w:r>
        <w:rPr>
          <w:lang w:val="uk-UA"/>
        </w:rPr>
        <w:t>5</w:t>
      </w:r>
      <w:r>
        <w:t xml:space="preserve">. Контроль за </w:t>
      </w:r>
      <w:proofErr w:type="spellStart"/>
      <w:r>
        <w:t>виконанням</w:t>
      </w:r>
      <w:proofErr w:type="spellEnd"/>
      <w:r>
        <w:t xml:space="preserve"> </w:t>
      </w:r>
      <w:proofErr w:type="spellStart"/>
      <w:r>
        <w:t>даного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покласти</w:t>
      </w:r>
      <w:proofErr w:type="spellEnd"/>
      <w:r>
        <w:t xml:space="preserve"> </w:t>
      </w:r>
      <w:r>
        <w:rPr>
          <w:color w:val="000000"/>
        </w:rPr>
        <w:t xml:space="preserve">на заступника </w:t>
      </w:r>
      <w:proofErr w:type="spellStart"/>
      <w:r>
        <w:rPr>
          <w:color w:val="000000"/>
        </w:rPr>
        <w:t>селищного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питань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діяльності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виконавчих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органів</w:t>
      </w:r>
      <w:proofErr w:type="spellEnd"/>
      <w:r>
        <w:rPr>
          <w:color w:val="000000"/>
        </w:rPr>
        <w:t xml:space="preserve"> ради</w:t>
      </w:r>
      <w:r>
        <w:t xml:space="preserve"> Ярослава</w:t>
      </w:r>
      <w:proofErr w:type="gramStart"/>
      <w:r>
        <w:t xml:space="preserve"> </w:t>
      </w:r>
      <w:r>
        <w:rPr>
          <w:lang w:val="uk-UA"/>
        </w:rPr>
        <w:t>К</w:t>
      </w:r>
      <w:proofErr w:type="gramEnd"/>
      <w:r>
        <w:rPr>
          <w:lang w:val="uk-UA"/>
        </w:rPr>
        <w:t>ІКІНЧУКА</w:t>
      </w:r>
      <w:r>
        <w:t>.</w:t>
      </w:r>
    </w:p>
    <w:p w:rsidR="00923995" w:rsidRPr="00613EA2" w:rsidRDefault="00923995" w:rsidP="00923995">
      <w:pPr>
        <w:jc w:val="both"/>
        <w:rPr>
          <w:b/>
        </w:rPr>
      </w:pPr>
    </w:p>
    <w:p w:rsidR="00923995" w:rsidRPr="00DA7B71" w:rsidRDefault="00923995" w:rsidP="00923995">
      <w:pPr>
        <w:rPr>
          <w:lang w:val="uk-UA"/>
        </w:rPr>
      </w:pPr>
    </w:p>
    <w:p w:rsidR="00923995" w:rsidRDefault="00923995" w:rsidP="00923995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923995" w:rsidRPr="00455570" w:rsidRDefault="00923995" w:rsidP="00923995">
      <w:pPr>
        <w:ind w:firstLine="708"/>
        <w:jc w:val="both"/>
        <w:rPr>
          <w:b/>
          <w:lang w:val="uk-UA"/>
        </w:rPr>
      </w:pPr>
    </w:p>
    <w:p w:rsidR="00923995" w:rsidRDefault="00923995" w:rsidP="00923995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Pr="005511F1" w:rsidRDefault="00923995" w:rsidP="00923995">
      <w:pPr>
        <w:ind w:left="4956" w:firstLine="708"/>
        <w:rPr>
          <w:lang w:val="uk-UA"/>
        </w:rPr>
      </w:pPr>
      <w:r>
        <w:rPr>
          <w:lang w:val="uk-UA"/>
        </w:rPr>
        <w:lastRenderedPageBreak/>
        <w:t>ПОГОДЖЕНО</w:t>
      </w:r>
    </w:p>
    <w:p w:rsidR="00923995" w:rsidRDefault="00923995" w:rsidP="00923995">
      <w:r>
        <w:t xml:space="preserve">                                                                                          </w:t>
      </w:r>
      <w:proofErr w:type="spellStart"/>
      <w:proofErr w:type="gramStart"/>
      <w:r>
        <w:t>р</w:t>
      </w:r>
      <w:proofErr w:type="gramEnd"/>
      <w:r>
        <w:t>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</w:p>
    <w:p w:rsidR="00923995" w:rsidRDefault="00923995" w:rsidP="00923995">
      <w:r>
        <w:t xml:space="preserve">                                                                                          </w:t>
      </w:r>
      <w:proofErr w:type="spellStart"/>
      <w:r>
        <w:t>селищної</w:t>
      </w:r>
      <w:proofErr w:type="spellEnd"/>
      <w:r>
        <w:t xml:space="preserve"> ради №</w:t>
      </w:r>
      <w:r>
        <w:rPr>
          <w:lang w:val="uk-UA"/>
        </w:rPr>
        <w:t>724</w:t>
      </w:r>
      <w:r>
        <w:t xml:space="preserve"> </w:t>
      </w:r>
      <w:proofErr w:type="spellStart"/>
      <w:r>
        <w:t>від</w:t>
      </w:r>
      <w:proofErr w:type="spellEnd"/>
      <w:r>
        <w:t xml:space="preserve"> </w:t>
      </w:r>
      <w:r>
        <w:rPr>
          <w:lang w:val="uk-UA"/>
        </w:rPr>
        <w:t>11.02</w:t>
      </w:r>
      <w:r>
        <w:t xml:space="preserve">.2025р. </w:t>
      </w:r>
    </w:p>
    <w:p w:rsidR="00923995" w:rsidRDefault="00923995" w:rsidP="00923995"/>
    <w:p w:rsidR="00923995" w:rsidRDefault="00923995" w:rsidP="00923995">
      <w:pPr>
        <w:pStyle w:val="ListParagraph1"/>
        <w:ind w:left="246"/>
        <w:jc w:val="center"/>
        <w:rPr>
          <w:b/>
          <w:lang w:val="uk-UA"/>
        </w:rPr>
      </w:pPr>
      <w:r>
        <w:rPr>
          <w:b/>
          <w:lang w:val="uk-UA"/>
        </w:rPr>
        <w:t>ПЕРЕЛІК</w:t>
      </w:r>
    </w:p>
    <w:p w:rsidR="00923995" w:rsidRPr="005F7758" w:rsidRDefault="00923995" w:rsidP="00923995">
      <w:pPr>
        <w:spacing w:before="100" w:beforeAutospacing="1" w:after="100" w:afterAutospacing="1"/>
        <w:ind w:left="246"/>
        <w:contextualSpacing/>
        <w:jc w:val="center"/>
        <w:rPr>
          <w:b/>
        </w:rPr>
      </w:pPr>
      <w:proofErr w:type="spellStart"/>
      <w:r>
        <w:rPr>
          <w:b/>
        </w:rPr>
        <w:t>об’єкті</w:t>
      </w:r>
      <w:proofErr w:type="gramStart"/>
      <w:r>
        <w:rPr>
          <w:b/>
        </w:rPr>
        <w:t>в</w:t>
      </w:r>
      <w:proofErr w:type="spellEnd"/>
      <w:proofErr w:type="gramEnd"/>
      <w:r>
        <w:rPr>
          <w:b/>
        </w:rPr>
        <w:t xml:space="preserve">  </w:t>
      </w:r>
      <w:proofErr w:type="gramStart"/>
      <w:r>
        <w:rPr>
          <w:b/>
        </w:rPr>
        <w:t>та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видів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робіт</w:t>
      </w:r>
      <w:proofErr w:type="spellEnd"/>
      <w:r>
        <w:rPr>
          <w:b/>
        </w:rPr>
        <w:t xml:space="preserve"> для </w:t>
      </w:r>
      <w:proofErr w:type="spellStart"/>
      <w:r>
        <w:rPr>
          <w:b/>
        </w:rPr>
        <w:t>неповнолітніх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засуджених</w:t>
      </w:r>
      <w:proofErr w:type="spellEnd"/>
      <w:r>
        <w:rPr>
          <w:b/>
        </w:rPr>
        <w:t xml:space="preserve"> до</w:t>
      </w:r>
      <w:r w:rsidRPr="005F7758">
        <w:rPr>
          <w:b/>
        </w:rPr>
        <w:t xml:space="preserve"> </w:t>
      </w:r>
      <w:proofErr w:type="spellStart"/>
      <w:r w:rsidRPr="005F7758">
        <w:rPr>
          <w:b/>
        </w:rPr>
        <w:t>покарання</w:t>
      </w:r>
      <w:proofErr w:type="spellEnd"/>
      <w:r w:rsidRPr="005F7758">
        <w:rPr>
          <w:b/>
        </w:rPr>
        <w:t xml:space="preserve"> у </w:t>
      </w:r>
      <w:proofErr w:type="spellStart"/>
      <w:r w:rsidRPr="005F7758">
        <w:rPr>
          <w:b/>
        </w:rPr>
        <w:t>вигляді</w:t>
      </w:r>
      <w:proofErr w:type="spellEnd"/>
      <w:r w:rsidRPr="005F7758">
        <w:rPr>
          <w:b/>
        </w:rPr>
        <w:t xml:space="preserve"> </w:t>
      </w:r>
      <w:proofErr w:type="spellStart"/>
      <w:r w:rsidRPr="005F7758">
        <w:rPr>
          <w:b/>
        </w:rPr>
        <w:t>громадських</w:t>
      </w:r>
      <w:proofErr w:type="spellEnd"/>
      <w:r w:rsidRPr="005F7758">
        <w:rPr>
          <w:b/>
        </w:rPr>
        <w:t xml:space="preserve">  </w:t>
      </w:r>
      <w:proofErr w:type="spellStart"/>
      <w:r w:rsidRPr="005F7758">
        <w:rPr>
          <w:b/>
        </w:rPr>
        <w:t>робіт</w:t>
      </w:r>
      <w:proofErr w:type="spellEnd"/>
      <w:r w:rsidRPr="005F7758">
        <w:rPr>
          <w:b/>
        </w:rPr>
        <w:t xml:space="preserve"> </w:t>
      </w:r>
    </w:p>
    <w:p w:rsidR="00923995" w:rsidRDefault="00923995" w:rsidP="00923995">
      <w:pPr>
        <w:spacing w:before="100" w:beforeAutospacing="1" w:after="100" w:afterAutospacing="1"/>
        <w:ind w:firstLine="474"/>
        <w:contextualSpacing/>
        <w:jc w:val="center"/>
      </w:pPr>
    </w:p>
    <w:p w:rsidR="00923995" w:rsidRDefault="00923995" w:rsidP="00923995">
      <w:pPr>
        <w:ind w:firstLine="474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Об’єкти</w:t>
      </w:r>
      <w:proofErr w:type="spellEnd"/>
      <w:proofErr w:type="gramStart"/>
      <w:r>
        <w:rPr>
          <w:b/>
        </w:rPr>
        <w:t xml:space="preserve">  :</w:t>
      </w:r>
      <w:proofErr w:type="gramEnd"/>
    </w:p>
    <w:p w:rsidR="00923995" w:rsidRDefault="00923995" w:rsidP="00923995">
      <w:pPr>
        <w:ind w:firstLine="474"/>
      </w:pPr>
      <w:r>
        <w:t xml:space="preserve">1.1.Територія </w:t>
      </w:r>
      <w:proofErr w:type="spellStart"/>
      <w:r>
        <w:t>парків</w:t>
      </w:r>
      <w:proofErr w:type="spellEnd"/>
      <w:r>
        <w:t xml:space="preserve">, </w:t>
      </w:r>
      <w:proofErr w:type="spellStart"/>
      <w:r>
        <w:t>скверів</w:t>
      </w:r>
      <w:proofErr w:type="spellEnd"/>
      <w:r>
        <w:t xml:space="preserve">, </w:t>
      </w:r>
      <w:proofErr w:type="spellStart"/>
      <w:r>
        <w:t>площ</w:t>
      </w:r>
      <w:proofErr w:type="spellEnd"/>
      <w:r>
        <w:t xml:space="preserve">,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майданчиків</w:t>
      </w:r>
      <w:proofErr w:type="spellEnd"/>
      <w:r>
        <w:t xml:space="preserve">, </w:t>
      </w:r>
      <w:proofErr w:type="spellStart"/>
      <w:r>
        <w:t>дитячих</w:t>
      </w:r>
      <w:proofErr w:type="spellEnd"/>
      <w:r>
        <w:t xml:space="preserve"> </w:t>
      </w:r>
      <w:proofErr w:type="spellStart"/>
      <w:r>
        <w:t>майданчикі</w:t>
      </w:r>
      <w:proofErr w:type="gramStart"/>
      <w:r>
        <w:t>в</w:t>
      </w:r>
      <w:proofErr w:type="spellEnd"/>
      <w:proofErr w:type="gramEnd"/>
      <w:r>
        <w:t xml:space="preserve"> для </w:t>
      </w:r>
      <w:proofErr w:type="spellStart"/>
      <w:r>
        <w:t>збору</w:t>
      </w:r>
      <w:proofErr w:type="spellEnd"/>
      <w:r>
        <w:t xml:space="preserve"> ТПВ.</w:t>
      </w:r>
    </w:p>
    <w:p w:rsidR="00923995" w:rsidRDefault="00923995" w:rsidP="00923995">
      <w:pPr>
        <w:ind w:firstLine="474"/>
      </w:pPr>
      <w:r>
        <w:t xml:space="preserve">1.2. </w:t>
      </w:r>
      <w:proofErr w:type="spellStart"/>
      <w:r>
        <w:t>Територіальний</w:t>
      </w:r>
      <w:proofErr w:type="spellEnd"/>
      <w:r>
        <w:t xml:space="preserve"> центр </w:t>
      </w:r>
      <w:proofErr w:type="spellStart"/>
      <w:proofErr w:type="gramStart"/>
      <w:r>
        <w:t>соц</w:t>
      </w:r>
      <w:proofErr w:type="gramEnd"/>
      <w:r>
        <w:t>іального</w:t>
      </w:r>
      <w:proofErr w:type="spellEnd"/>
      <w:r>
        <w:t xml:space="preserve"> </w:t>
      </w:r>
      <w:proofErr w:type="spellStart"/>
      <w:r>
        <w:t>обслуговування</w:t>
      </w:r>
      <w:proofErr w:type="spellEnd"/>
      <w:r>
        <w:t xml:space="preserve"> (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) </w:t>
      </w:r>
      <w:proofErr w:type="spellStart"/>
      <w:r>
        <w:t>Верховинської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ради.</w:t>
      </w:r>
    </w:p>
    <w:p w:rsidR="00923995" w:rsidRDefault="00923995" w:rsidP="00923995">
      <w:pPr>
        <w:ind w:firstLine="474"/>
      </w:pPr>
      <w:r>
        <w:t xml:space="preserve">1.3. </w:t>
      </w:r>
      <w:proofErr w:type="spellStart"/>
      <w:r>
        <w:t>Заклади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бібліотек</w:t>
      </w:r>
      <w:proofErr w:type="spellEnd"/>
      <w:r>
        <w:t xml:space="preserve">, </w:t>
      </w:r>
      <w:proofErr w:type="spellStart"/>
      <w:r>
        <w:t>музеїв</w:t>
      </w:r>
      <w:proofErr w:type="spellEnd"/>
      <w:r>
        <w:t xml:space="preserve">, </w:t>
      </w:r>
      <w:proofErr w:type="spellStart"/>
      <w:r>
        <w:t>будинків</w:t>
      </w:r>
      <w:proofErr w:type="spellEnd"/>
      <w:r>
        <w:t xml:space="preserve"> </w:t>
      </w:r>
      <w:proofErr w:type="spellStart"/>
      <w:proofErr w:type="gramStart"/>
      <w:r>
        <w:t>л</w:t>
      </w:r>
      <w:proofErr w:type="gramEnd"/>
      <w:r>
        <w:t>ітніх</w:t>
      </w:r>
      <w:proofErr w:type="spellEnd"/>
      <w:r>
        <w:t xml:space="preserve"> людей, </w:t>
      </w:r>
      <w:proofErr w:type="spellStart"/>
      <w:r>
        <w:t>притулки</w:t>
      </w:r>
      <w:proofErr w:type="spellEnd"/>
      <w:r>
        <w:t xml:space="preserve"> для </w:t>
      </w:r>
      <w:proofErr w:type="spellStart"/>
      <w:r>
        <w:t>тварин</w:t>
      </w:r>
      <w:proofErr w:type="spellEnd"/>
      <w:r>
        <w:t>.</w:t>
      </w:r>
    </w:p>
    <w:p w:rsidR="00923995" w:rsidRDefault="00923995" w:rsidP="00923995">
      <w:pPr>
        <w:ind w:firstLine="474"/>
      </w:pPr>
      <w:r>
        <w:t xml:space="preserve">1.1.4.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об’єкти</w:t>
      </w:r>
      <w:proofErr w:type="spellEnd"/>
      <w:r>
        <w:t xml:space="preserve"> </w:t>
      </w:r>
      <w:proofErr w:type="spellStart"/>
      <w:r>
        <w:t>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>.</w:t>
      </w:r>
    </w:p>
    <w:p w:rsidR="00923995" w:rsidRDefault="00923995" w:rsidP="00923995">
      <w:pPr>
        <w:ind w:firstLine="474"/>
      </w:pPr>
    </w:p>
    <w:p w:rsidR="00923995" w:rsidRDefault="00923995" w:rsidP="00923995">
      <w:pPr>
        <w:ind w:firstLine="474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Види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громадських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робі</w:t>
      </w:r>
      <w:proofErr w:type="gramStart"/>
      <w:r>
        <w:rPr>
          <w:b/>
        </w:rPr>
        <w:t>т</w:t>
      </w:r>
      <w:proofErr w:type="spellEnd"/>
      <w:proofErr w:type="gramEnd"/>
      <w:r>
        <w:rPr>
          <w:b/>
        </w:rPr>
        <w:t>.</w:t>
      </w:r>
    </w:p>
    <w:p w:rsidR="00923995" w:rsidRDefault="00923995" w:rsidP="00923995">
      <w:pPr>
        <w:ind w:firstLine="474"/>
      </w:pPr>
      <w:r>
        <w:t xml:space="preserve">2.1. </w:t>
      </w:r>
      <w:proofErr w:type="spellStart"/>
      <w:r>
        <w:t>Упорядкування</w:t>
      </w:r>
      <w:proofErr w:type="spellEnd"/>
      <w:r>
        <w:t xml:space="preserve">  </w:t>
      </w:r>
      <w:proofErr w:type="spellStart"/>
      <w:r>
        <w:t>бібліотечного</w:t>
      </w:r>
      <w:proofErr w:type="spellEnd"/>
      <w:r>
        <w:t xml:space="preserve"> фонду, ремонту та </w:t>
      </w:r>
      <w:proofErr w:type="spellStart"/>
      <w:r>
        <w:t>реставрації</w:t>
      </w:r>
      <w:proofErr w:type="spellEnd"/>
      <w:r>
        <w:t xml:space="preserve"> </w:t>
      </w:r>
      <w:proofErr w:type="spellStart"/>
      <w:r>
        <w:t>пошкоджених</w:t>
      </w:r>
      <w:proofErr w:type="spellEnd"/>
      <w:r>
        <w:t xml:space="preserve"> книг,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виставкових</w:t>
      </w:r>
      <w:proofErr w:type="spellEnd"/>
      <w:r>
        <w:t xml:space="preserve"> </w:t>
      </w:r>
      <w:proofErr w:type="spellStart"/>
      <w:r>
        <w:t>стендів</w:t>
      </w:r>
      <w:proofErr w:type="spellEnd"/>
      <w:r>
        <w:t xml:space="preserve"> та </w:t>
      </w:r>
      <w:proofErr w:type="spellStart"/>
      <w:r>
        <w:t>стелажів</w:t>
      </w:r>
      <w:proofErr w:type="spellEnd"/>
      <w:r>
        <w:t xml:space="preserve">,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континенту для </w:t>
      </w:r>
      <w:proofErr w:type="spellStart"/>
      <w:r>
        <w:t>бібліотечних</w:t>
      </w:r>
      <w:proofErr w:type="spellEnd"/>
      <w:r>
        <w:t xml:space="preserve"> </w:t>
      </w:r>
      <w:proofErr w:type="spellStart"/>
      <w:r>
        <w:t>соцмереж</w:t>
      </w:r>
      <w:proofErr w:type="spellEnd"/>
      <w:r>
        <w:t xml:space="preserve">,  </w:t>
      </w:r>
      <w:proofErr w:type="spellStart"/>
      <w:proofErr w:type="gramStart"/>
      <w:r>
        <w:t>п</w:t>
      </w:r>
      <w:proofErr w:type="gramEnd"/>
      <w:r>
        <w:t>ідготовка</w:t>
      </w:r>
      <w:proofErr w:type="spellEnd"/>
      <w:r>
        <w:t xml:space="preserve"> </w:t>
      </w:r>
      <w:proofErr w:type="spellStart"/>
      <w:r>
        <w:t>декорацій</w:t>
      </w:r>
      <w:proofErr w:type="spellEnd"/>
      <w:r>
        <w:t xml:space="preserve"> до </w:t>
      </w:r>
      <w:proofErr w:type="spellStart"/>
      <w:r>
        <w:t>вистав</w:t>
      </w:r>
      <w:proofErr w:type="spellEnd"/>
      <w:r>
        <w:t>.</w:t>
      </w:r>
    </w:p>
    <w:p w:rsidR="00923995" w:rsidRDefault="00923995" w:rsidP="00923995">
      <w:pPr>
        <w:ind w:firstLine="474"/>
      </w:pPr>
      <w:r>
        <w:t xml:space="preserve">2.2. </w:t>
      </w:r>
      <w:proofErr w:type="spellStart"/>
      <w:r>
        <w:t>Виготовлення</w:t>
      </w:r>
      <w:proofErr w:type="spellEnd"/>
      <w:r>
        <w:t xml:space="preserve"> речей для потреб ЗСУ (</w:t>
      </w:r>
      <w:proofErr w:type="spellStart"/>
      <w:r>
        <w:t>маскувальних</w:t>
      </w:r>
      <w:proofErr w:type="spellEnd"/>
      <w:r>
        <w:t xml:space="preserve"> </w:t>
      </w:r>
      <w:proofErr w:type="spellStart"/>
      <w:r>
        <w:t>сіток</w:t>
      </w:r>
      <w:proofErr w:type="spellEnd"/>
      <w:r>
        <w:t xml:space="preserve">, </w:t>
      </w:r>
      <w:proofErr w:type="spellStart"/>
      <w:r>
        <w:t>окопних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ічок,засобів</w:t>
      </w:r>
      <w:proofErr w:type="spellEnd"/>
      <w:r>
        <w:t xml:space="preserve"> </w:t>
      </w:r>
      <w:proofErr w:type="spellStart"/>
      <w:r>
        <w:t>індивідуального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>).</w:t>
      </w:r>
    </w:p>
    <w:p w:rsidR="00923995" w:rsidRDefault="00923995" w:rsidP="00923995">
      <w:pPr>
        <w:ind w:firstLine="474"/>
      </w:pPr>
      <w:r>
        <w:t xml:space="preserve">2.3.  </w:t>
      </w:r>
      <w:proofErr w:type="spellStart"/>
      <w:r>
        <w:t>Навантаження</w:t>
      </w:r>
      <w:proofErr w:type="spellEnd"/>
      <w:r>
        <w:t xml:space="preserve"> негабаритного </w:t>
      </w:r>
      <w:proofErr w:type="spellStart"/>
      <w:proofErr w:type="gramStart"/>
      <w:r>
        <w:t>см</w:t>
      </w:r>
      <w:proofErr w:type="gramEnd"/>
      <w:r>
        <w:t>іття</w:t>
      </w:r>
      <w:proofErr w:type="spellEnd"/>
      <w:r>
        <w:t xml:space="preserve">, </w:t>
      </w:r>
      <w:proofErr w:type="spellStart"/>
      <w:r>
        <w:t>гілля</w:t>
      </w:r>
      <w:proofErr w:type="spellEnd"/>
      <w:r>
        <w:t xml:space="preserve">, </w:t>
      </w:r>
      <w:proofErr w:type="spellStart"/>
      <w:r>
        <w:t>прибирання</w:t>
      </w:r>
      <w:proofErr w:type="spellEnd"/>
      <w:r>
        <w:t xml:space="preserve"> опалого </w:t>
      </w:r>
      <w:proofErr w:type="spellStart"/>
      <w:r>
        <w:t>листя</w:t>
      </w:r>
      <w:proofErr w:type="spellEnd"/>
      <w:r>
        <w:t>.</w:t>
      </w:r>
    </w:p>
    <w:p w:rsidR="00923995" w:rsidRDefault="00923995" w:rsidP="00923995">
      <w:pPr>
        <w:ind w:firstLine="474"/>
      </w:pPr>
      <w:r>
        <w:t xml:space="preserve">2.4. </w:t>
      </w:r>
      <w:proofErr w:type="spellStart"/>
      <w:r>
        <w:t>Допомога</w:t>
      </w:r>
      <w:proofErr w:type="spellEnd"/>
      <w:r>
        <w:t xml:space="preserve"> у </w:t>
      </w:r>
      <w:proofErr w:type="spellStart"/>
      <w:r>
        <w:t>наданні</w:t>
      </w:r>
      <w:proofErr w:type="spellEnd"/>
      <w:r>
        <w:t xml:space="preserve"> </w:t>
      </w:r>
      <w:proofErr w:type="spellStart"/>
      <w:proofErr w:type="gramStart"/>
      <w:r>
        <w:t>соц</w:t>
      </w:r>
      <w:proofErr w:type="gramEnd"/>
      <w:r>
        <w:t>іальних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вразливим</w:t>
      </w:r>
      <w:proofErr w:type="spellEnd"/>
      <w:r>
        <w:t xml:space="preserve"> </w:t>
      </w:r>
      <w:proofErr w:type="spellStart"/>
      <w:r>
        <w:t>групам</w:t>
      </w:r>
      <w:proofErr w:type="spellEnd"/>
      <w:r>
        <w:t xml:space="preserve"> </w:t>
      </w:r>
      <w:proofErr w:type="spellStart"/>
      <w:r>
        <w:t>населення</w:t>
      </w:r>
      <w:proofErr w:type="spellEnd"/>
      <w:r>
        <w:t xml:space="preserve">, </w:t>
      </w:r>
      <w:proofErr w:type="spellStart"/>
      <w:r>
        <w:t>сортування</w:t>
      </w:r>
      <w:proofErr w:type="spellEnd"/>
      <w:r>
        <w:t xml:space="preserve"> та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гуманітарної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благодійної</w:t>
      </w:r>
      <w:proofErr w:type="spellEnd"/>
      <w:r>
        <w:t xml:space="preserve"> </w:t>
      </w:r>
      <w:proofErr w:type="spellStart"/>
      <w:r>
        <w:t>допомоги</w:t>
      </w:r>
      <w:proofErr w:type="spellEnd"/>
      <w:r>
        <w:t>.</w:t>
      </w:r>
    </w:p>
    <w:p w:rsidR="00923995" w:rsidRDefault="00923995" w:rsidP="00923995">
      <w:pPr>
        <w:ind w:firstLine="474"/>
      </w:pPr>
      <w:r>
        <w:t xml:space="preserve">2.5.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дитячих</w:t>
      </w:r>
      <w:proofErr w:type="spellEnd"/>
      <w:r>
        <w:t xml:space="preserve"> та </w:t>
      </w:r>
      <w:proofErr w:type="spellStart"/>
      <w:r>
        <w:t>спортивних</w:t>
      </w:r>
      <w:proofErr w:type="spellEnd"/>
      <w:r>
        <w:t xml:space="preserve"> </w:t>
      </w:r>
      <w:proofErr w:type="spellStart"/>
      <w:r>
        <w:t>майданчикі</w:t>
      </w:r>
      <w:proofErr w:type="gramStart"/>
      <w:r>
        <w:t>в</w:t>
      </w:r>
      <w:proofErr w:type="spellEnd"/>
      <w:proofErr w:type="gramEnd"/>
      <w:r>
        <w:t>.</w:t>
      </w:r>
    </w:p>
    <w:p w:rsidR="00923995" w:rsidRPr="009019C5" w:rsidRDefault="00923995" w:rsidP="00923995">
      <w:pPr>
        <w:ind w:firstLine="474"/>
        <w:rPr>
          <w:color w:val="000000" w:themeColor="text1"/>
        </w:rPr>
      </w:pPr>
      <w:r w:rsidRPr="009019C5">
        <w:rPr>
          <w:color w:val="000000" w:themeColor="text1"/>
        </w:rPr>
        <w:t xml:space="preserve">2.6. </w:t>
      </w:r>
      <w:proofErr w:type="spellStart"/>
      <w:r w:rsidRPr="009019C5">
        <w:rPr>
          <w:color w:val="000000" w:themeColor="text1"/>
        </w:rPr>
        <w:t>Фарбування</w:t>
      </w:r>
      <w:proofErr w:type="spellEnd"/>
      <w:r w:rsidRPr="009019C5">
        <w:rPr>
          <w:color w:val="000000" w:themeColor="text1"/>
        </w:rPr>
        <w:t xml:space="preserve"> лавок, урн для </w:t>
      </w:r>
      <w:proofErr w:type="spellStart"/>
      <w:r w:rsidRPr="009019C5">
        <w:rPr>
          <w:color w:val="000000" w:themeColor="text1"/>
        </w:rPr>
        <w:t>сміття</w:t>
      </w:r>
      <w:proofErr w:type="spellEnd"/>
      <w:r w:rsidRPr="009019C5">
        <w:rPr>
          <w:color w:val="000000" w:themeColor="text1"/>
        </w:rPr>
        <w:t xml:space="preserve">, </w:t>
      </w:r>
      <w:proofErr w:type="spellStart"/>
      <w:r w:rsidRPr="009019C5">
        <w:rPr>
          <w:color w:val="000000" w:themeColor="text1"/>
        </w:rPr>
        <w:t>контейнері</w:t>
      </w:r>
      <w:proofErr w:type="gramStart"/>
      <w:r w:rsidRPr="009019C5">
        <w:rPr>
          <w:color w:val="000000" w:themeColor="text1"/>
        </w:rPr>
        <w:t>в</w:t>
      </w:r>
      <w:proofErr w:type="spellEnd"/>
      <w:proofErr w:type="gramEnd"/>
      <w:r w:rsidRPr="009019C5">
        <w:rPr>
          <w:color w:val="000000" w:themeColor="text1"/>
        </w:rPr>
        <w:t>.</w:t>
      </w:r>
    </w:p>
    <w:p w:rsidR="00923995" w:rsidRDefault="00923995" w:rsidP="00923995">
      <w:pPr>
        <w:ind w:firstLine="474"/>
      </w:pPr>
      <w:r>
        <w:t xml:space="preserve">2.7.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загальнодоступних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корисних</w:t>
      </w:r>
      <w:proofErr w:type="spellEnd"/>
      <w:r>
        <w:t xml:space="preserve"> 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суспільно</w:t>
      </w:r>
      <w:proofErr w:type="spellEnd"/>
      <w:r>
        <w:t xml:space="preserve"> </w:t>
      </w:r>
      <w:proofErr w:type="spellStart"/>
      <w:r>
        <w:t>корисну</w:t>
      </w:r>
      <w:proofErr w:type="spellEnd"/>
      <w:r>
        <w:t xml:space="preserve"> </w:t>
      </w:r>
      <w:proofErr w:type="spellStart"/>
      <w:r>
        <w:t>спрямованість</w:t>
      </w:r>
      <w:proofErr w:type="spellEnd"/>
      <w:r>
        <w:t xml:space="preserve">, та не </w:t>
      </w:r>
      <w:proofErr w:type="spellStart"/>
      <w:r>
        <w:t>є</w:t>
      </w:r>
      <w:proofErr w:type="spellEnd"/>
      <w:r>
        <w:t xml:space="preserve"> </w:t>
      </w:r>
      <w:proofErr w:type="spellStart"/>
      <w:r>
        <w:t>шкідливими</w:t>
      </w:r>
      <w:proofErr w:type="spellEnd"/>
      <w:r>
        <w:t xml:space="preserve"> та </w:t>
      </w:r>
      <w:proofErr w:type="spellStart"/>
      <w:r>
        <w:t>небезпечними</w:t>
      </w:r>
      <w:proofErr w:type="spellEnd"/>
      <w:r>
        <w:t xml:space="preserve"> для </w:t>
      </w:r>
      <w:proofErr w:type="spellStart"/>
      <w:r>
        <w:t>неповнолітніх</w:t>
      </w:r>
      <w:proofErr w:type="spellEnd"/>
      <w:r>
        <w:t xml:space="preserve"> </w:t>
      </w:r>
      <w:proofErr w:type="spellStart"/>
      <w:r>
        <w:t>засуджених</w:t>
      </w:r>
      <w:proofErr w:type="spellEnd"/>
      <w:r>
        <w:t xml:space="preserve"> </w:t>
      </w:r>
      <w:proofErr w:type="spellStart"/>
      <w:proofErr w:type="gramStart"/>
      <w:r>
        <w:t>осіб</w:t>
      </w:r>
      <w:proofErr w:type="spellEnd"/>
      <w:proofErr w:type="gramEnd"/>
      <w:r>
        <w:t>.</w:t>
      </w:r>
    </w:p>
    <w:p w:rsidR="00923995" w:rsidRDefault="00923995" w:rsidP="00923995">
      <w:pPr>
        <w:ind w:firstLine="474"/>
      </w:pPr>
    </w:p>
    <w:p w:rsidR="00923995" w:rsidRDefault="00923995" w:rsidP="00923995">
      <w:pPr>
        <w:jc w:val="center"/>
      </w:pPr>
    </w:p>
    <w:p w:rsidR="00923995" w:rsidRPr="00335C1A" w:rsidRDefault="00923995" w:rsidP="00923995">
      <w:pPr>
        <w:ind w:right="-81"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ради                                                                                 Петро </w:t>
      </w:r>
      <w:r>
        <w:rPr>
          <w:b/>
          <w:lang w:val="uk-UA"/>
        </w:rPr>
        <w:t>АНТІПОВ</w:t>
      </w:r>
    </w:p>
    <w:p w:rsidR="00923995" w:rsidRPr="004025DE" w:rsidRDefault="00923995" w:rsidP="00923995">
      <w:pPr>
        <w:ind w:firstLine="708"/>
        <w:jc w:val="both"/>
        <w:rPr>
          <w:b/>
        </w:rPr>
      </w:pPr>
    </w:p>
    <w:p w:rsidR="00923995" w:rsidRDefault="00923995" w:rsidP="00923995"/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923995" w:rsidRDefault="00923995" w:rsidP="00923995">
      <w:pPr>
        <w:rPr>
          <w:lang w:val="uk-UA"/>
        </w:rPr>
      </w:pPr>
    </w:p>
    <w:p w:rsidR="003E02AC" w:rsidRDefault="003E02AC"/>
    <w:sectPr w:rsidR="003E02AC" w:rsidSect="003E0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3995"/>
    <w:rsid w:val="003E02AC"/>
    <w:rsid w:val="00923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923995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ListParagraph1">
    <w:name w:val="List Paragraph1"/>
    <w:basedOn w:val="a"/>
    <w:rsid w:val="00923995"/>
    <w:pPr>
      <w:ind w:left="720"/>
      <w:contextualSpacing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923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99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2413</Words>
  <Characters>1376</Characters>
  <Application>Microsoft Office Word</Application>
  <DocSecurity>0</DocSecurity>
  <Lines>11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2025-03-12T08:53:00Z</dcterms:created>
  <dcterms:modified xsi:type="dcterms:W3CDTF">2025-03-12T08:54:00Z</dcterms:modified>
</cp:coreProperties>
</file>