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55" w:rsidRDefault="00557B55" w:rsidP="00E07D26">
      <w:pPr>
        <w:jc w:val="center"/>
        <w:rPr>
          <w:b/>
          <w:sz w:val="24"/>
          <w:szCs w:val="24"/>
          <w:lang w:val="uk-UA"/>
        </w:rPr>
      </w:pPr>
    </w:p>
    <w:p w:rsidR="00E07D26" w:rsidRPr="00E07D26" w:rsidRDefault="00E07D26" w:rsidP="00E07D26">
      <w:pPr>
        <w:jc w:val="center"/>
        <w:rPr>
          <w:b/>
          <w:sz w:val="24"/>
          <w:szCs w:val="24"/>
          <w:lang w:val="uk-UA"/>
        </w:rPr>
      </w:pPr>
      <w:r w:rsidRPr="00E07D26">
        <w:rPr>
          <w:b/>
          <w:sz w:val="24"/>
          <w:szCs w:val="24"/>
          <w:lang w:val="uk-UA"/>
        </w:rPr>
        <w:t xml:space="preserve">ЗАЯВА ПРО ВИЗНАЧЕННЯ ОБСЯГУ </w:t>
      </w:r>
    </w:p>
    <w:p w:rsidR="00A45A15" w:rsidRDefault="00E07D26" w:rsidP="0045164F">
      <w:pPr>
        <w:jc w:val="center"/>
        <w:rPr>
          <w:b/>
          <w:sz w:val="24"/>
          <w:szCs w:val="24"/>
          <w:lang w:val="uk-UA"/>
        </w:rPr>
      </w:pPr>
      <w:r w:rsidRPr="00E07D26">
        <w:rPr>
          <w:b/>
          <w:sz w:val="24"/>
          <w:szCs w:val="24"/>
          <w:lang w:val="uk-UA"/>
        </w:rPr>
        <w:t>СТРАТЕГІЧНОЇ ЕКОЛОГІЧНОЇ ОЦІНКИ</w:t>
      </w:r>
    </w:p>
    <w:p w:rsidR="00E025DD" w:rsidRDefault="00E025DD" w:rsidP="009A080C">
      <w:pPr>
        <w:pStyle w:val="Default"/>
        <w:jc w:val="center"/>
        <w:rPr>
          <w:rFonts w:ascii="Times New Roman" w:hAnsi="Times New Roman" w:cs="Times New Roman"/>
          <w:i/>
          <w:iCs/>
          <w:sz w:val="22"/>
          <w:szCs w:val="22"/>
          <w:lang w:bidi="or-IN"/>
        </w:rPr>
      </w:pPr>
      <w:bookmarkStart w:id="0" w:name="_Hlk159488654"/>
    </w:p>
    <w:p w:rsidR="00853E92" w:rsidRDefault="00853E92" w:rsidP="008A2D53">
      <w:pPr>
        <w:ind w:left="-567"/>
        <w:contextualSpacing/>
        <w:jc w:val="center"/>
        <w:rPr>
          <w:bCs/>
          <w:i/>
          <w:iCs/>
          <w:color w:val="000000" w:themeColor="text1"/>
          <w:sz w:val="24"/>
          <w:szCs w:val="24"/>
          <w:lang w:val="uk-UA"/>
        </w:rPr>
      </w:pPr>
      <w:bookmarkStart w:id="1" w:name="_Hlk192961260"/>
      <w:r w:rsidRPr="00853E92">
        <w:rPr>
          <w:bCs/>
          <w:i/>
          <w:iCs/>
          <w:color w:val="000000" w:themeColor="text1"/>
          <w:sz w:val="24"/>
          <w:szCs w:val="24"/>
        </w:rPr>
        <w:t>“</w:t>
      </w:r>
      <w:r w:rsidRPr="00853E92">
        <w:rPr>
          <w:bCs/>
          <w:i/>
          <w:iCs/>
          <w:color w:val="000000" w:themeColor="text1"/>
          <w:sz w:val="24"/>
          <w:szCs w:val="24"/>
          <w:lang w:val="uk-UA"/>
        </w:rPr>
        <w:t xml:space="preserve">Внесення змін до генерального плану села </w:t>
      </w:r>
      <w:proofErr w:type="spellStart"/>
      <w:r w:rsidRPr="00853E92">
        <w:rPr>
          <w:bCs/>
          <w:i/>
          <w:iCs/>
          <w:color w:val="000000" w:themeColor="text1"/>
          <w:sz w:val="24"/>
          <w:szCs w:val="24"/>
          <w:lang w:val="uk-UA"/>
        </w:rPr>
        <w:t>Ільці</w:t>
      </w:r>
      <w:proofErr w:type="spellEnd"/>
      <w:r w:rsidRPr="00853E92">
        <w:rPr>
          <w:bCs/>
          <w:i/>
          <w:iCs/>
          <w:color w:val="000000" w:themeColor="text1"/>
          <w:sz w:val="24"/>
          <w:szCs w:val="24"/>
          <w:lang w:val="uk-UA"/>
        </w:rPr>
        <w:t xml:space="preserve"> Верховинської селищної ради </w:t>
      </w:r>
    </w:p>
    <w:p w:rsidR="00853E92" w:rsidRP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Верховинського району Івано-Франківської області, суміщеного з детальним планом</w:t>
      </w:r>
    </w:p>
    <w:p w:rsidR="00853E92" w:rsidRP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території в межах земельної ділянки з кадастровим номером 2620884101:01:002:0163</w:t>
      </w:r>
    </w:p>
    <w:p w:rsid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 xml:space="preserve">загальною площею 1, 2138 га, з метою зміни цільового призначення з земель для розміщення </w:t>
      </w:r>
    </w:p>
    <w:p w:rsid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 xml:space="preserve">та експлуатації основних, підсобних і допоміжних будівель та споруд підприємств </w:t>
      </w:r>
    </w:p>
    <w:p w:rsid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 xml:space="preserve">переробної, машинобудівної та іншої промисловості в землі </w:t>
      </w:r>
    </w:p>
    <w:p w:rsidR="00853E92" w:rsidRPr="00853E92" w:rsidRDefault="00853E92" w:rsidP="008A2D53">
      <w:pPr>
        <w:ind w:left="-567"/>
        <w:contextualSpacing/>
        <w:jc w:val="center"/>
        <w:rPr>
          <w:bCs/>
          <w:i/>
          <w:iCs/>
          <w:color w:val="000000" w:themeColor="text1"/>
          <w:sz w:val="24"/>
          <w:szCs w:val="24"/>
          <w:lang w:val="uk-UA"/>
        </w:rPr>
      </w:pPr>
      <w:r w:rsidRPr="00853E92">
        <w:rPr>
          <w:bCs/>
          <w:i/>
          <w:iCs/>
          <w:color w:val="000000" w:themeColor="text1"/>
          <w:sz w:val="24"/>
          <w:szCs w:val="24"/>
          <w:lang w:val="uk-UA"/>
        </w:rPr>
        <w:t>для будівництва та обслуговування будівель торгівлі</w:t>
      </w:r>
      <w:r w:rsidRPr="00853E92">
        <w:rPr>
          <w:bCs/>
          <w:i/>
          <w:iCs/>
          <w:color w:val="000000" w:themeColor="text1"/>
          <w:sz w:val="24"/>
          <w:szCs w:val="24"/>
          <w:lang w:val="uk-UA"/>
        </w:rPr>
        <w:t>”</w:t>
      </w:r>
    </w:p>
    <w:bookmarkEnd w:id="0"/>
    <w:bookmarkEnd w:id="1"/>
    <w:p w:rsidR="006D64B9" w:rsidRPr="00266BF0" w:rsidRDefault="006D64B9" w:rsidP="00DC0FAF">
      <w:pPr>
        <w:rPr>
          <w:b/>
          <w:sz w:val="24"/>
          <w:szCs w:val="24"/>
          <w:lang w:val="uk-UA"/>
        </w:rPr>
      </w:pPr>
    </w:p>
    <w:p w:rsidR="00856D5C" w:rsidRPr="00E025DD" w:rsidRDefault="00E07D26" w:rsidP="0045164F">
      <w:pPr>
        <w:pStyle w:val="1"/>
        <w:numPr>
          <w:ilvl w:val="0"/>
          <w:numId w:val="2"/>
        </w:numPr>
        <w:spacing w:after="0" w:line="240" w:lineRule="auto"/>
        <w:jc w:val="both"/>
        <w:rPr>
          <w:rFonts w:ascii="Times New Roman" w:hAnsi="Times New Roman"/>
          <w:b/>
          <w:sz w:val="24"/>
          <w:szCs w:val="24"/>
          <w:lang w:val="uk-UA"/>
        </w:rPr>
      </w:pPr>
      <w:r w:rsidRPr="00E025DD">
        <w:rPr>
          <w:rFonts w:ascii="Times New Roman" w:hAnsi="Times New Roman"/>
          <w:b/>
          <w:sz w:val="24"/>
          <w:szCs w:val="24"/>
          <w:lang w:val="uk-UA"/>
        </w:rPr>
        <w:t>Інформація про замовника</w:t>
      </w:r>
      <w:r w:rsidRPr="00E025DD">
        <w:rPr>
          <w:rFonts w:ascii="Times New Roman" w:hAnsi="Times New Roman"/>
          <w:b/>
          <w:sz w:val="24"/>
          <w:szCs w:val="24"/>
          <w:lang w:val="en-US"/>
        </w:rPr>
        <w:t xml:space="preserve"> </w:t>
      </w:r>
      <w:r w:rsidRPr="00E025DD">
        <w:rPr>
          <w:rFonts w:ascii="Times New Roman" w:hAnsi="Times New Roman"/>
          <w:b/>
          <w:sz w:val="24"/>
          <w:szCs w:val="24"/>
          <w:lang w:val="uk-UA"/>
        </w:rPr>
        <w:t>проекту:</w:t>
      </w:r>
    </w:p>
    <w:p w:rsidR="00B170C3" w:rsidRPr="00B170C3" w:rsidRDefault="00614BB1" w:rsidP="00B170C3">
      <w:pPr>
        <w:shd w:val="clear" w:color="auto" w:fill="F8F8FF"/>
        <w:jc w:val="both"/>
        <w:rPr>
          <w:sz w:val="22"/>
          <w:szCs w:val="22"/>
          <w:lang w:val="uk-UA"/>
        </w:rPr>
      </w:pPr>
      <w:bookmarkStart w:id="2" w:name="_Hlk113526662"/>
      <w:r w:rsidRPr="00B16A12">
        <w:rPr>
          <w:bCs/>
          <w:iCs/>
          <w:sz w:val="22"/>
          <w:szCs w:val="22"/>
          <w:u w:val="single"/>
          <w:lang w:val="uk-UA"/>
        </w:rPr>
        <w:t>Замовник проекту:</w:t>
      </w:r>
      <w:r w:rsidRPr="00B16A12">
        <w:rPr>
          <w:bCs/>
          <w:iCs/>
          <w:sz w:val="22"/>
          <w:szCs w:val="22"/>
          <w:lang w:val="uk-UA"/>
        </w:rPr>
        <w:t xml:space="preserve"> </w:t>
      </w:r>
      <w:bookmarkStart w:id="3" w:name="_Hlk153357673"/>
      <w:r w:rsidR="00B170C3" w:rsidRPr="00B16A12">
        <w:rPr>
          <w:bCs/>
          <w:iCs/>
          <w:sz w:val="22"/>
          <w:szCs w:val="22"/>
          <w:lang w:val="uk-UA"/>
        </w:rPr>
        <w:t xml:space="preserve">Верховинська </w:t>
      </w:r>
      <w:r w:rsidR="009A080C" w:rsidRPr="00B16A12">
        <w:rPr>
          <w:sz w:val="22"/>
          <w:szCs w:val="22"/>
          <w:lang w:val="uk-UA"/>
        </w:rPr>
        <w:t>с</w:t>
      </w:r>
      <w:r w:rsidR="00B170C3" w:rsidRPr="00B16A12">
        <w:rPr>
          <w:sz w:val="22"/>
          <w:szCs w:val="22"/>
          <w:lang w:val="uk-UA"/>
        </w:rPr>
        <w:t xml:space="preserve">елищна </w:t>
      </w:r>
      <w:r w:rsidR="009A080C" w:rsidRPr="00B16A12">
        <w:rPr>
          <w:sz w:val="22"/>
          <w:szCs w:val="22"/>
          <w:lang w:val="uk-UA"/>
        </w:rPr>
        <w:t>рада</w:t>
      </w:r>
      <w:r w:rsidR="009A2677" w:rsidRPr="00B16A12">
        <w:rPr>
          <w:sz w:val="22"/>
          <w:szCs w:val="22"/>
          <w:lang w:val="uk-UA"/>
        </w:rPr>
        <w:t xml:space="preserve"> </w:t>
      </w:r>
      <w:r w:rsidR="00B170C3" w:rsidRPr="00B170C3">
        <w:rPr>
          <w:sz w:val="22"/>
          <w:szCs w:val="22"/>
          <w:lang w:val="uk-UA"/>
        </w:rPr>
        <w:t>Верховинського району  Івано-Франківської області</w:t>
      </w:r>
      <w:r w:rsidR="00B170C3" w:rsidRPr="00B16A12">
        <w:rPr>
          <w:sz w:val="22"/>
          <w:szCs w:val="22"/>
          <w:lang w:val="uk-UA"/>
        </w:rPr>
        <w:t>.</w:t>
      </w:r>
    </w:p>
    <w:p w:rsidR="00B170C3" w:rsidRPr="00B16A12" w:rsidRDefault="00AE5593" w:rsidP="00B16A12">
      <w:pPr>
        <w:shd w:val="clear" w:color="auto" w:fill="FFFFFF"/>
        <w:jc w:val="both"/>
        <w:rPr>
          <w:sz w:val="22"/>
          <w:szCs w:val="22"/>
          <w:shd w:val="clear" w:color="auto" w:fill="FFFFFF"/>
        </w:rPr>
      </w:pPr>
      <w:r w:rsidRPr="00B16A12">
        <w:rPr>
          <w:sz w:val="22"/>
          <w:szCs w:val="22"/>
          <w:lang w:val="uk-UA" w:bidi="or-IN"/>
        </w:rPr>
        <w:t xml:space="preserve">Адреса: </w:t>
      </w:r>
      <w:bookmarkStart w:id="4" w:name="_Hlk192962673"/>
      <w:r w:rsidR="006868F0" w:rsidRPr="00B16A12">
        <w:rPr>
          <w:sz w:val="22"/>
          <w:szCs w:val="22"/>
          <w:shd w:val="clear" w:color="auto" w:fill="FFFFFF"/>
          <w:lang w:val="uk-UA"/>
        </w:rPr>
        <w:t>7</w:t>
      </w:r>
      <w:r w:rsidR="00B170C3" w:rsidRPr="00B16A12">
        <w:rPr>
          <w:sz w:val="22"/>
          <w:szCs w:val="22"/>
          <w:shd w:val="clear" w:color="auto" w:fill="FFFFFF"/>
          <w:lang w:val="uk-UA"/>
        </w:rPr>
        <w:t>8700</w:t>
      </w:r>
      <w:r w:rsidR="006868F0" w:rsidRPr="00B16A12">
        <w:rPr>
          <w:sz w:val="22"/>
          <w:szCs w:val="22"/>
          <w:shd w:val="clear" w:color="auto" w:fill="FFFFFF"/>
          <w:lang w:val="uk-UA"/>
        </w:rPr>
        <w:t>, Івано-Франківська обл</w:t>
      </w:r>
      <w:r w:rsidR="00B170C3" w:rsidRPr="00B16A12">
        <w:rPr>
          <w:sz w:val="22"/>
          <w:szCs w:val="22"/>
          <w:shd w:val="clear" w:color="auto" w:fill="FFFFFF"/>
          <w:lang w:val="uk-UA"/>
        </w:rPr>
        <w:t>асть</w:t>
      </w:r>
      <w:r w:rsidR="006868F0" w:rsidRPr="00B16A12">
        <w:rPr>
          <w:sz w:val="22"/>
          <w:szCs w:val="22"/>
          <w:shd w:val="clear" w:color="auto" w:fill="FFFFFF"/>
          <w:lang w:val="uk-UA"/>
        </w:rPr>
        <w:t xml:space="preserve">, </w:t>
      </w:r>
      <w:r w:rsidR="00B170C3" w:rsidRPr="00B16A12">
        <w:rPr>
          <w:sz w:val="22"/>
          <w:szCs w:val="22"/>
          <w:shd w:val="clear" w:color="auto" w:fill="FFFFFF"/>
          <w:lang w:val="uk-UA"/>
        </w:rPr>
        <w:t xml:space="preserve">Верховинський </w:t>
      </w:r>
      <w:r w:rsidR="00331008" w:rsidRPr="00B16A12">
        <w:rPr>
          <w:sz w:val="22"/>
          <w:szCs w:val="22"/>
          <w:shd w:val="clear" w:color="auto" w:fill="FFFFFF"/>
          <w:lang w:val="uk-UA"/>
        </w:rPr>
        <w:t>р</w:t>
      </w:r>
      <w:r w:rsidR="00B170C3" w:rsidRPr="00B16A12">
        <w:rPr>
          <w:sz w:val="22"/>
          <w:szCs w:val="22"/>
          <w:shd w:val="clear" w:color="auto" w:fill="FFFFFF"/>
          <w:lang w:val="uk-UA"/>
        </w:rPr>
        <w:t>айо</w:t>
      </w:r>
      <w:r w:rsidR="00331008" w:rsidRPr="00B16A12">
        <w:rPr>
          <w:sz w:val="22"/>
          <w:szCs w:val="22"/>
          <w:shd w:val="clear" w:color="auto" w:fill="FFFFFF"/>
          <w:lang w:val="uk-UA"/>
        </w:rPr>
        <w:t>н, с</w:t>
      </w:r>
      <w:r w:rsidR="00B170C3" w:rsidRPr="00B16A12">
        <w:rPr>
          <w:sz w:val="22"/>
          <w:szCs w:val="22"/>
          <w:shd w:val="clear" w:color="auto" w:fill="FFFFFF"/>
          <w:lang w:val="uk-UA"/>
        </w:rPr>
        <w:t>елище Верховина</w:t>
      </w:r>
      <w:r w:rsidR="00331008" w:rsidRPr="00B16A12">
        <w:rPr>
          <w:sz w:val="22"/>
          <w:szCs w:val="22"/>
          <w:shd w:val="clear" w:color="auto" w:fill="FFFFFF"/>
          <w:lang w:val="uk-UA"/>
        </w:rPr>
        <w:t xml:space="preserve">, вул. </w:t>
      </w:r>
      <w:r w:rsidR="00B170C3" w:rsidRPr="00B16A12">
        <w:rPr>
          <w:sz w:val="22"/>
          <w:szCs w:val="22"/>
          <w:shd w:val="clear" w:color="auto" w:fill="FFFFFF"/>
          <w:lang w:val="uk-UA"/>
        </w:rPr>
        <w:t>І. Франка,</w:t>
      </w:r>
      <w:r w:rsidR="00331008" w:rsidRPr="00B16A12">
        <w:rPr>
          <w:sz w:val="22"/>
          <w:szCs w:val="22"/>
          <w:shd w:val="clear" w:color="auto" w:fill="FFFFFF"/>
          <w:lang w:val="uk-UA"/>
        </w:rPr>
        <w:t xml:space="preserve"> буд. </w:t>
      </w:r>
      <w:r w:rsidR="00B170C3" w:rsidRPr="00B16A12">
        <w:rPr>
          <w:sz w:val="22"/>
          <w:szCs w:val="22"/>
          <w:shd w:val="clear" w:color="auto" w:fill="FFFFFF"/>
          <w:lang w:val="uk-UA"/>
        </w:rPr>
        <w:t>3</w:t>
      </w:r>
      <w:r w:rsidR="00E00DA9" w:rsidRPr="00B16A12">
        <w:rPr>
          <w:sz w:val="22"/>
          <w:szCs w:val="22"/>
          <w:shd w:val="clear" w:color="auto" w:fill="FFFFFF"/>
          <w:lang w:val="uk-UA"/>
        </w:rPr>
        <w:t>.</w:t>
      </w:r>
      <w:r w:rsidR="00B16A12" w:rsidRPr="00B16A12">
        <w:rPr>
          <w:sz w:val="22"/>
          <w:szCs w:val="22"/>
          <w:shd w:val="clear" w:color="auto" w:fill="FFFFFF"/>
          <w:lang w:val="uk-UA"/>
        </w:rPr>
        <w:t xml:space="preserve"> </w:t>
      </w:r>
      <w:proofErr w:type="spellStart"/>
      <w:r w:rsidRPr="00B16A12">
        <w:rPr>
          <w:rFonts w:eastAsiaTheme="minorHAnsi"/>
          <w:sz w:val="22"/>
          <w:szCs w:val="22"/>
          <w:lang w:val="uk-UA" w:eastAsia="en-US" w:bidi="or-IN"/>
        </w:rPr>
        <w:t>Тел</w:t>
      </w:r>
      <w:proofErr w:type="spellEnd"/>
      <w:r w:rsidRPr="00B16A12">
        <w:rPr>
          <w:rFonts w:eastAsiaTheme="minorHAnsi"/>
          <w:sz w:val="22"/>
          <w:szCs w:val="22"/>
          <w:lang w:val="uk-UA" w:eastAsia="en-US" w:bidi="or-IN"/>
        </w:rPr>
        <w:t>.:</w:t>
      </w:r>
      <w:r w:rsidR="00B16A12" w:rsidRPr="00B170C3">
        <w:rPr>
          <w:color w:val="333333"/>
          <w:sz w:val="22"/>
          <w:szCs w:val="22"/>
          <w:lang w:bidi="or-IN"/>
        </w:rPr>
        <w:t xml:space="preserve"> (03432) 2-11-56, 2-23-27, 2-14-48</w:t>
      </w:r>
      <w:r w:rsidRPr="00B16A12">
        <w:rPr>
          <w:sz w:val="22"/>
          <w:szCs w:val="22"/>
          <w:lang w:val="uk-UA"/>
        </w:rPr>
        <w:t xml:space="preserve">, </w:t>
      </w:r>
      <w:r w:rsidR="00F01445" w:rsidRPr="00B16A12">
        <w:rPr>
          <w:sz w:val="22"/>
          <w:szCs w:val="22"/>
          <w:lang w:val="uk-UA"/>
        </w:rPr>
        <w:t>Контактний e-</w:t>
      </w:r>
      <w:proofErr w:type="spellStart"/>
      <w:r w:rsidR="00F01445" w:rsidRPr="00B16A12">
        <w:rPr>
          <w:sz w:val="22"/>
          <w:szCs w:val="22"/>
          <w:lang w:val="uk-UA"/>
        </w:rPr>
        <w:t>mail</w:t>
      </w:r>
      <w:proofErr w:type="spellEnd"/>
      <w:r w:rsidR="009A2677" w:rsidRPr="00B16A12">
        <w:rPr>
          <w:rFonts w:eastAsiaTheme="minorHAnsi"/>
          <w:sz w:val="22"/>
          <w:szCs w:val="22"/>
          <w:lang w:val="uk-UA" w:eastAsia="en-US" w:bidi="or-IN"/>
        </w:rPr>
        <w:t xml:space="preserve">: </w:t>
      </w:r>
      <w:hyperlink r:id="rId6" w:history="1">
        <w:r w:rsidR="00B16A12" w:rsidRPr="00B170C3">
          <w:rPr>
            <w:sz w:val="22"/>
            <w:szCs w:val="22"/>
            <w:u w:val="single"/>
            <w:lang w:bidi="or-IN"/>
          </w:rPr>
          <w:t>info@verrada.gov.ua</w:t>
        </w:r>
      </w:hyperlink>
      <w:r w:rsidR="00B16A12" w:rsidRPr="00B16A12">
        <w:rPr>
          <w:sz w:val="22"/>
          <w:szCs w:val="22"/>
          <w:lang w:val="uk-UA" w:bidi="or-IN"/>
        </w:rPr>
        <w:t xml:space="preserve">   </w:t>
      </w:r>
      <w:r w:rsidRPr="00B16A12">
        <w:rPr>
          <w:rStyle w:val="ab"/>
          <w:b w:val="0"/>
          <w:sz w:val="22"/>
          <w:szCs w:val="22"/>
          <w:shd w:val="clear" w:color="auto" w:fill="FFFFFF"/>
          <w:lang w:val="uk-UA"/>
        </w:rPr>
        <w:t>WEB-сайт:</w:t>
      </w:r>
      <w:r w:rsidRPr="00B16A12">
        <w:rPr>
          <w:sz w:val="22"/>
          <w:szCs w:val="22"/>
          <w:shd w:val="clear" w:color="auto" w:fill="FFFFFF"/>
          <w:lang w:val="uk-UA"/>
        </w:rPr>
        <w:t xml:space="preserve"> </w:t>
      </w:r>
      <w:r w:rsidR="00B170C3" w:rsidRPr="00B16A12">
        <w:rPr>
          <w:sz w:val="22"/>
          <w:szCs w:val="22"/>
          <w:shd w:val="clear" w:color="auto" w:fill="FFFFFF"/>
          <w:lang w:val="en-US"/>
        </w:rPr>
        <w:t>https</w:t>
      </w:r>
      <w:r w:rsidR="00B170C3" w:rsidRPr="00B16A12">
        <w:rPr>
          <w:sz w:val="22"/>
          <w:szCs w:val="22"/>
          <w:shd w:val="clear" w:color="auto" w:fill="FFFFFF"/>
        </w:rPr>
        <w:t>://</w:t>
      </w:r>
      <w:proofErr w:type="spellStart"/>
      <w:r w:rsidR="00B170C3" w:rsidRPr="00B16A12">
        <w:rPr>
          <w:sz w:val="22"/>
          <w:szCs w:val="22"/>
          <w:shd w:val="clear" w:color="auto" w:fill="FFFFFF"/>
          <w:lang w:val="en-US"/>
        </w:rPr>
        <w:t>verrada</w:t>
      </w:r>
      <w:proofErr w:type="spellEnd"/>
      <w:r w:rsidR="00B170C3" w:rsidRPr="00B16A12">
        <w:rPr>
          <w:sz w:val="22"/>
          <w:szCs w:val="22"/>
          <w:shd w:val="clear" w:color="auto" w:fill="FFFFFF"/>
        </w:rPr>
        <w:t>.</w:t>
      </w:r>
      <w:r w:rsidR="00B170C3" w:rsidRPr="00B16A12">
        <w:rPr>
          <w:sz w:val="22"/>
          <w:szCs w:val="22"/>
          <w:shd w:val="clear" w:color="auto" w:fill="FFFFFF"/>
          <w:lang w:val="en-US"/>
        </w:rPr>
        <w:t>gov</w:t>
      </w:r>
      <w:r w:rsidR="00B170C3" w:rsidRPr="00B16A12">
        <w:rPr>
          <w:sz w:val="22"/>
          <w:szCs w:val="22"/>
          <w:shd w:val="clear" w:color="auto" w:fill="FFFFFF"/>
        </w:rPr>
        <w:t>.</w:t>
      </w:r>
      <w:proofErr w:type="spellStart"/>
      <w:r w:rsidR="00B170C3" w:rsidRPr="00B16A12">
        <w:rPr>
          <w:sz w:val="22"/>
          <w:szCs w:val="22"/>
          <w:shd w:val="clear" w:color="auto" w:fill="FFFFFF"/>
          <w:lang w:val="en-US"/>
        </w:rPr>
        <w:t>ua</w:t>
      </w:r>
      <w:proofErr w:type="spellEnd"/>
      <w:r w:rsidR="00B170C3" w:rsidRPr="00B16A12">
        <w:rPr>
          <w:sz w:val="22"/>
          <w:szCs w:val="22"/>
          <w:shd w:val="clear" w:color="auto" w:fill="FFFFFF"/>
        </w:rPr>
        <w:t>/</w:t>
      </w:r>
    </w:p>
    <w:bookmarkEnd w:id="4"/>
    <w:p w:rsidR="00B170C3" w:rsidRPr="00B170C3" w:rsidRDefault="00B170C3" w:rsidP="00540941">
      <w:pPr>
        <w:shd w:val="clear" w:color="auto" w:fill="F8F8FF"/>
        <w:jc w:val="both"/>
        <w:rPr>
          <w:sz w:val="22"/>
          <w:szCs w:val="22"/>
          <w:shd w:val="clear" w:color="auto" w:fill="FFFFFF"/>
        </w:rPr>
      </w:pPr>
    </w:p>
    <w:bookmarkEnd w:id="2"/>
    <w:bookmarkEnd w:id="3"/>
    <w:p w:rsidR="00654434" w:rsidRPr="0045164F" w:rsidRDefault="00E07D26" w:rsidP="0045164F">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Вид та основні цілі документа державного планування, його зв'язок з іншими документами державного планування.</w:t>
      </w:r>
    </w:p>
    <w:p w:rsidR="00C618BF" w:rsidRPr="00DC0FAF" w:rsidRDefault="00654434" w:rsidP="00654434">
      <w:pPr>
        <w:autoSpaceDE w:val="0"/>
        <w:autoSpaceDN w:val="0"/>
        <w:adjustRightInd w:val="0"/>
        <w:jc w:val="both"/>
        <w:rPr>
          <w:sz w:val="24"/>
          <w:szCs w:val="24"/>
          <w:lang w:val="uk-UA"/>
        </w:rPr>
      </w:pPr>
      <w:r w:rsidRPr="00DC0FAF">
        <w:rPr>
          <w:sz w:val="24"/>
          <w:szCs w:val="24"/>
        </w:rPr>
        <w:t xml:space="preserve">         </w:t>
      </w:r>
      <w:r w:rsidRPr="00DC0FAF">
        <w:rPr>
          <w:sz w:val="24"/>
          <w:szCs w:val="24"/>
          <w:lang w:val="uk-UA"/>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57453" w:rsidRPr="00DC0FAF" w:rsidRDefault="00457453" w:rsidP="00457453">
      <w:pPr>
        <w:shd w:val="clear" w:color="auto" w:fill="FFFFFF"/>
        <w:ind w:firstLine="426"/>
        <w:jc w:val="both"/>
        <w:rPr>
          <w:sz w:val="24"/>
          <w:szCs w:val="24"/>
          <w:lang w:val="uk-UA"/>
        </w:rPr>
      </w:pPr>
      <w:r w:rsidRPr="00DC0FAF">
        <w:rPr>
          <w:sz w:val="24"/>
          <w:szCs w:val="24"/>
          <w:lang w:val="uk-UA"/>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уточнення в більш крупному масштабі положень схеми планування території району, визначення планувальних обмежень</w:t>
      </w:r>
      <w:r w:rsidRPr="00DC0FAF">
        <w:rPr>
          <w:sz w:val="24"/>
          <w:szCs w:val="24"/>
        </w:rPr>
        <w:t> </w:t>
      </w:r>
      <w:r w:rsidRPr="00DC0FAF">
        <w:rPr>
          <w:sz w:val="24"/>
          <w:szCs w:val="24"/>
          <w:lang w:val="uk-UA"/>
        </w:rPr>
        <w:t xml:space="preserve"> використання території</w:t>
      </w:r>
      <w:r w:rsidRPr="00DC0FAF">
        <w:rPr>
          <w:sz w:val="24"/>
          <w:szCs w:val="24"/>
        </w:rPr>
        <w:t> </w:t>
      </w:r>
      <w:r w:rsidRPr="00DC0FAF">
        <w:rPr>
          <w:sz w:val="24"/>
          <w:szCs w:val="24"/>
          <w:lang w:val="uk-UA"/>
        </w:rPr>
        <w:t xml:space="preserve"> згідно з державними будівельними та санітарно-гігієнічними нормами, формування пропозицій щодо можливого розташування об’єкту з користування надрами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території району;</w:t>
      </w:r>
      <w:r w:rsidRPr="00DC0FAF">
        <w:rPr>
          <w:sz w:val="24"/>
          <w:szCs w:val="24"/>
        </w:rPr>
        <w:t> </w:t>
      </w:r>
      <w:r w:rsidRPr="00DC0FAF">
        <w:rPr>
          <w:sz w:val="24"/>
          <w:szCs w:val="24"/>
          <w:lang w:val="uk-UA"/>
        </w:rPr>
        <w:t>визначення містобудівних умов та обмежень забудови земельної ділянки.</w:t>
      </w:r>
    </w:p>
    <w:p w:rsidR="00853E92" w:rsidRPr="00853E92" w:rsidRDefault="00743AAD" w:rsidP="00853E92">
      <w:pPr>
        <w:autoSpaceDE w:val="0"/>
        <w:autoSpaceDN w:val="0"/>
        <w:adjustRightInd w:val="0"/>
        <w:jc w:val="both"/>
        <w:rPr>
          <w:sz w:val="24"/>
          <w:szCs w:val="24"/>
          <w:lang w:val="uk-UA"/>
        </w:rPr>
      </w:pPr>
      <w:r w:rsidRPr="00DC0FAF">
        <w:rPr>
          <w:sz w:val="24"/>
          <w:szCs w:val="24"/>
          <w:lang w:val="uk-UA"/>
        </w:rPr>
        <w:t xml:space="preserve">        </w:t>
      </w:r>
      <w:r w:rsidR="00B16A12" w:rsidRPr="00DC0FAF">
        <w:rPr>
          <w:sz w:val="24"/>
          <w:szCs w:val="24"/>
          <w:lang w:val="uk-UA"/>
        </w:rPr>
        <w:t xml:space="preserve">Територія, на яку розробляється ДПТ з метою зміни цільового призначення земельної ділянки з земель </w:t>
      </w:r>
      <w:r w:rsidR="00853E92" w:rsidRPr="00853E92">
        <w:rPr>
          <w:i/>
          <w:iCs/>
          <w:sz w:val="24"/>
          <w:szCs w:val="24"/>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sidR="00853E92">
        <w:rPr>
          <w:i/>
          <w:iCs/>
          <w:sz w:val="24"/>
          <w:szCs w:val="24"/>
          <w:lang w:val="uk-UA"/>
        </w:rPr>
        <w:t xml:space="preserve">, </w:t>
      </w:r>
      <w:r w:rsidR="00853E92" w:rsidRPr="00853E92">
        <w:rPr>
          <w:sz w:val="24"/>
          <w:szCs w:val="24"/>
          <w:lang w:val="uk-UA"/>
        </w:rPr>
        <w:t>складається з однієї земельної ділянки, яка є сформована</w:t>
      </w:r>
      <w:r w:rsidR="00853E92">
        <w:rPr>
          <w:sz w:val="24"/>
          <w:szCs w:val="24"/>
          <w:lang w:val="uk-UA"/>
        </w:rPr>
        <w:t xml:space="preserve">: </w:t>
      </w:r>
      <w:bookmarkStart w:id="5" w:name="_Hlk193133841"/>
      <w:r w:rsidR="00853E92" w:rsidRPr="00853E92">
        <w:rPr>
          <w:sz w:val="24"/>
          <w:szCs w:val="24"/>
          <w:lang w:val="uk-UA"/>
        </w:rPr>
        <w:t>площ</w:t>
      </w:r>
      <w:r w:rsidR="00853E92">
        <w:rPr>
          <w:sz w:val="24"/>
          <w:szCs w:val="24"/>
          <w:lang w:val="uk-UA"/>
        </w:rPr>
        <w:t>а</w:t>
      </w:r>
      <w:r w:rsidR="00853E92" w:rsidRPr="00853E92">
        <w:rPr>
          <w:sz w:val="24"/>
          <w:szCs w:val="24"/>
          <w:lang w:val="uk-UA"/>
        </w:rPr>
        <w:t xml:space="preserve"> 1,2138</w:t>
      </w:r>
      <w:r w:rsidR="00853E92">
        <w:rPr>
          <w:sz w:val="24"/>
          <w:szCs w:val="24"/>
          <w:lang w:val="uk-UA"/>
        </w:rPr>
        <w:t xml:space="preserve"> </w:t>
      </w:r>
      <w:r w:rsidR="00853E92" w:rsidRPr="00853E92">
        <w:rPr>
          <w:sz w:val="24"/>
          <w:szCs w:val="24"/>
          <w:lang w:val="uk-UA"/>
        </w:rPr>
        <w:t>га</w:t>
      </w:r>
      <w:r w:rsidR="00853E92">
        <w:rPr>
          <w:sz w:val="24"/>
          <w:szCs w:val="24"/>
          <w:lang w:val="uk-UA"/>
        </w:rPr>
        <w:t xml:space="preserve">, </w:t>
      </w:r>
      <w:r w:rsidR="00853E92" w:rsidRPr="00853E92">
        <w:rPr>
          <w:sz w:val="24"/>
          <w:szCs w:val="24"/>
          <w:lang w:val="uk-UA"/>
        </w:rPr>
        <w:t>кадастровий номер 2620884101:01:002:0163</w:t>
      </w:r>
      <w:bookmarkEnd w:id="5"/>
      <w:r w:rsidR="00853E92">
        <w:rPr>
          <w:sz w:val="24"/>
          <w:szCs w:val="24"/>
          <w:lang w:val="uk-UA"/>
        </w:rPr>
        <w:t>.</w:t>
      </w:r>
    </w:p>
    <w:p w:rsidR="00853E92" w:rsidRDefault="00E025DD" w:rsidP="008A2D53">
      <w:pPr>
        <w:autoSpaceDE w:val="0"/>
        <w:autoSpaceDN w:val="0"/>
        <w:adjustRightInd w:val="0"/>
        <w:ind w:firstLine="567"/>
        <w:jc w:val="both"/>
        <w:rPr>
          <w:i/>
          <w:iCs/>
          <w:sz w:val="24"/>
          <w:szCs w:val="24"/>
          <w:lang w:val="uk-UA"/>
        </w:rPr>
      </w:pPr>
      <w:r w:rsidRPr="00DC0FAF">
        <w:rPr>
          <w:sz w:val="24"/>
          <w:szCs w:val="24"/>
          <w:lang w:val="uk-UA"/>
        </w:rPr>
        <w:t xml:space="preserve">Даною містобудівною документацією передбачається розроблення детального плану території </w:t>
      </w:r>
      <w:r w:rsidRPr="00DC0FAF">
        <w:rPr>
          <w:i/>
          <w:iCs/>
          <w:sz w:val="24"/>
          <w:szCs w:val="24"/>
          <w:lang w:val="uk-UA"/>
        </w:rPr>
        <w:t xml:space="preserve">для будівництва </w:t>
      </w:r>
      <w:r w:rsidRPr="00DC0FAF">
        <w:rPr>
          <w:bCs/>
          <w:i/>
          <w:iCs/>
          <w:sz w:val="24"/>
          <w:szCs w:val="24"/>
          <w:lang w:val="uk-UA"/>
        </w:rPr>
        <w:t xml:space="preserve">та експлуатації </w:t>
      </w:r>
      <w:bookmarkStart w:id="6" w:name="_Hlk177073133"/>
      <w:r w:rsidR="00FA0F58" w:rsidRPr="00DC0FAF">
        <w:rPr>
          <w:rFonts w:eastAsiaTheme="minorHAnsi"/>
          <w:i/>
          <w:iCs/>
          <w:sz w:val="24"/>
          <w:szCs w:val="24"/>
          <w:lang w:val="uk-UA" w:eastAsia="en-US" w:bidi="or-IN"/>
        </w:rPr>
        <w:t>об'єктів</w:t>
      </w:r>
      <w:r w:rsidR="00FD081F" w:rsidRPr="00DC0FAF">
        <w:rPr>
          <w:rFonts w:eastAsiaTheme="minorHAnsi"/>
          <w:i/>
          <w:iCs/>
          <w:sz w:val="24"/>
          <w:szCs w:val="24"/>
          <w:lang w:val="uk-UA" w:eastAsia="en-US" w:bidi="or-IN"/>
        </w:rPr>
        <w:t xml:space="preserve"> </w:t>
      </w:r>
      <w:r w:rsidR="008A2D53">
        <w:rPr>
          <w:rFonts w:eastAsiaTheme="minorHAnsi"/>
          <w:i/>
          <w:iCs/>
          <w:sz w:val="24"/>
          <w:szCs w:val="24"/>
          <w:lang w:val="uk-UA" w:eastAsia="en-US" w:bidi="or-IN"/>
        </w:rPr>
        <w:t>торгівлі</w:t>
      </w:r>
      <w:r w:rsidR="00FA0F58" w:rsidRPr="00DC0FAF">
        <w:rPr>
          <w:rFonts w:eastAsiaTheme="minorHAnsi"/>
          <w:i/>
          <w:iCs/>
          <w:sz w:val="24"/>
          <w:szCs w:val="24"/>
          <w:lang w:val="uk-UA" w:eastAsia="en-US" w:bidi="or-IN"/>
        </w:rPr>
        <w:t>.</w:t>
      </w:r>
      <w:r w:rsidR="00FD081F" w:rsidRPr="00DC0FAF">
        <w:rPr>
          <w:rFonts w:eastAsiaTheme="minorHAnsi"/>
          <w:i/>
          <w:iCs/>
          <w:sz w:val="24"/>
          <w:szCs w:val="24"/>
          <w:lang w:val="uk-UA" w:eastAsia="en-US" w:bidi="or-IN"/>
        </w:rPr>
        <w:t xml:space="preserve"> </w:t>
      </w:r>
      <w:bookmarkEnd w:id="6"/>
      <w:r w:rsidRPr="00DC0FAF">
        <w:rPr>
          <w:rFonts w:eastAsiaTheme="minorHAnsi"/>
          <w:sz w:val="24"/>
          <w:szCs w:val="24"/>
          <w:lang w:val="uk-UA" w:eastAsia="en-US" w:bidi="or-IN"/>
        </w:rPr>
        <w:t>Детальний план території</w:t>
      </w:r>
      <w:r w:rsidRPr="00DC0FAF">
        <w:rPr>
          <w:rFonts w:eastAsiaTheme="minorHAnsi"/>
          <w:i/>
          <w:iCs/>
          <w:sz w:val="24"/>
          <w:szCs w:val="24"/>
          <w:lang w:val="uk-UA" w:eastAsia="en-US" w:bidi="or-IN"/>
        </w:rPr>
        <w:t xml:space="preserve"> </w:t>
      </w:r>
      <w:r w:rsidRPr="00DC0FAF">
        <w:rPr>
          <w:sz w:val="24"/>
          <w:szCs w:val="24"/>
          <w:lang w:val="uk-UA"/>
        </w:rPr>
        <w:t xml:space="preserve">розробляється на підставі </w:t>
      </w:r>
      <w:r w:rsidRPr="00DC0FAF">
        <w:rPr>
          <w:i/>
          <w:iCs/>
          <w:sz w:val="24"/>
          <w:szCs w:val="24"/>
          <w:lang w:val="uk-UA"/>
        </w:rPr>
        <w:t xml:space="preserve">рішення сесії </w:t>
      </w:r>
      <w:r w:rsidR="00457453" w:rsidRPr="00DC0FAF">
        <w:rPr>
          <w:i/>
          <w:iCs/>
          <w:color w:val="000000" w:themeColor="text1"/>
          <w:sz w:val="24"/>
          <w:szCs w:val="24"/>
          <w:lang w:val="uk-UA"/>
        </w:rPr>
        <w:t>Верховинської селищної ради</w:t>
      </w:r>
      <w:r w:rsidR="00457453" w:rsidRPr="00DC0FAF">
        <w:rPr>
          <w:i/>
          <w:iCs/>
          <w:sz w:val="24"/>
          <w:szCs w:val="24"/>
          <w:lang w:val="uk-UA"/>
        </w:rPr>
        <w:t xml:space="preserve"> </w:t>
      </w:r>
      <w:r w:rsidR="00853E92" w:rsidRPr="00853E92">
        <w:rPr>
          <w:i/>
          <w:iCs/>
          <w:sz w:val="24"/>
          <w:szCs w:val="24"/>
          <w:lang w:val="uk-UA"/>
        </w:rPr>
        <w:t>№643-55/2025</w:t>
      </w:r>
      <w:r w:rsidR="00853E92">
        <w:rPr>
          <w:i/>
          <w:iCs/>
          <w:sz w:val="24"/>
          <w:szCs w:val="24"/>
          <w:lang w:val="uk-UA"/>
        </w:rPr>
        <w:t>р. в</w:t>
      </w:r>
      <w:r w:rsidR="00853E92" w:rsidRPr="00853E92">
        <w:rPr>
          <w:i/>
          <w:iCs/>
          <w:sz w:val="24"/>
          <w:szCs w:val="24"/>
          <w:lang w:val="uk-UA"/>
        </w:rPr>
        <w:t xml:space="preserve">ід 26.11.2025р. </w:t>
      </w:r>
      <w:r w:rsidR="00853E92" w:rsidRPr="00853E92">
        <w:rPr>
          <w:i/>
          <w:iCs/>
          <w:sz w:val="24"/>
          <w:szCs w:val="24"/>
          <w:lang w:val="uk-UA"/>
        </w:rPr>
        <w:t>“</w:t>
      </w:r>
      <w:r w:rsidR="00853E92" w:rsidRPr="00853E92">
        <w:rPr>
          <w:i/>
          <w:iCs/>
          <w:sz w:val="24"/>
          <w:szCs w:val="24"/>
          <w:lang w:val="uk-UA"/>
        </w:rPr>
        <w:t xml:space="preserve">Про внесення змін до генерального плану села </w:t>
      </w:r>
      <w:proofErr w:type="spellStart"/>
      <w:r w:rsidR="00853E92" w:rsidRPr="00853E92">
        <w:rPr>
          <w:i/>
          <w:iCs/>
          <w:sz w:val="24"/>
          <w:szCs w:val="24"/>
          <w:lang w:val="uk-UA"/>
        </w:rPr>
        <w:t>Ільці</w:t>
      </w:r>
      <w:proofErr w:type="spellEnd"/>
      <w:r w:rsidR="00853E92" w:rsidRPr="00853E92">
        <w:rPr>
          <w:i/>
          <w:iCs/>
          <w:sz w:val="24"/>
          <w:szCs w:val="24"/>
          <w:lang w:val="uk-UA"/>
        </w:rPr>
        <w:t xml:space="preserve"> Верховинської селищної ради Верховинського району</w:t>
      </w:r>
      <w:r w:rsidR="00853E92">
        <w:rPr>
          <w:i/>
          <w:iCs/>
          <w:sz w:val="24"/>
          <w:szCs w:val="24"/>
          <w:lang w:val="uk-UA"/>
        </w:rPr>
        <w:t xml:space="preserve"> </w:t>
      </w:r>
      <w:r w:rsidR="00853E92" w:rsidRPr="00853E92">
        <w:rPr>
          <w:i/>
          <w:iCs/>
          <w:sz w:val="24"/>
          <w:szCs w:val="24"/>
          <w:lang w:val="uk-UA"/>
        </w:rPr>
        <w:t>Івано-Франківської області суміщеного з детальним планом території</w:t>
      </w:r>
      <w:r w:rsidR="00853E92" w:rsidRPr="00853E92">
        <w:rPr>
          <w:i/>
          <w:iCs/>
          <w:sz w:val="24"/>
          <w:szCs w:val="24"/>
          <w:lang w:val="uk-UA"/>
        </w:rPr>
        <w:t>”</w:t>
      </w:r>
      <w:r w:rsidR="00853E92">
        <w:rPr>
          <w:i/>
          <w:iCs/>
          <w:sz w:val="24"/>
          <w:szCs w:val="24"/>
          <w:lang w:val="uk-UA"/>
        </w:rPr>
        <w:t>.</w:t>
      </w:r>
    </w:p>
    <w:p w:rsidR="00DC0FAF" w:rsidRDefault="00600DBC" w:rsidP="008A2D53">
      <w:pPr>
        <w:pStyle w:val="Raposn"/>
      </w:pPr>
      <w:bookmarkStart w:id="7" w:name="_Hlk161907194"/>
      <w:r w:rsidRPr="00DC0FAF">
        <w:t>Мета проектування -</w:t>
      </w:r>
      <w:r w:rsidR="00557B55" w:rsidRPr="00DC0FAF">
        <w:t xml:space="preserve"> </w:t>
      </w:r>
      <w:r w:rsidRPr="00DC0FAF">
        <w:t>визначення існуючих та проектних містобудівних умов і обмежень на території проектування та території впливу, визначення функціонального призначення та параметрів об'єкту</w:t>
      </w:r>
      <w:r w:rsidR="00442C76" w:rsidRPr="00DC0FAF">
        <w:t>, зміна цільового призначення земельної ділянки.</w:t>
      </w:r>
      <w:bookmarkEnd w:id="7"/>
    </w:p>
    <w:p w:rsidR="008A2D53" w:rsidRPr="00853E92" w:rsidRDefault="008A2D53" w:rsidP="008A2D53">
      <w:pPr>
        <w:pStyle w:val="Raposn"/>
      </w:pPr>
    </w:p>
    <w:p w:rsidR="009745B9" w:rsidRPr="00E00DA9" w:rsidRDefault="00E07D26" w:rsidP="00E00DA9">
      <w:pPr>
        <w:ind w:firstLine="426"/>
        <w:jc w:val="both"/>
        <w:rPr>
          <w:b/>
          <w:sz w:val="24"/>
          <w:szCs w:val="24"/>
          <w:lang w:val="uk-UA"/>
        </w:rPr>
      </w:pPr>
      <w:r w:rsidRPr="00E07D26">
        <w:rPr>
          <w:b/>
          <w:sz w:val="24"/>
          <w:szCs w:val="24"/>
          <w:lang w:val="uk-UA"/>
        </w:rPr>
        <w:lastRenderedPageBreak/>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8A2D53" w:rsidRPr="008A2D53" w:rsidRDefault="009745B9" w:rsidP="008A2D53">
      <w:pPr>
        <w:pStyle w:val="Raposn"/>
      </w:pPr>
      <w:r w:rsidRPr="00F328AA">
        <w:t xml:space="preserve">Територія, яка охоплюється детальним планом, знаходиться </w:t>
      </w:r>
      <w:r w:rsidR="006E25E7" w:rsidRPr="00F328AA">
        <w:t>в</w:t>
      </w:r>
      <w:r w:rsidR="0045164F" w:rsidRPr="00F328AA">
        <w:t xml:space="preserve"> </w:t>
      </w:r>
      <w:r w:rsidR="008A2D53">
        <w:t xml:space="preserve">межах населеного пункту </w:t>
      </w:r>
      <w:r w:rsidR="008A2D53" w:rsidRPr="008A2D53">
        <w:t>с.</w:t>
      </w:r>
      <w:r w:rsidR="008A2D53">
        <w:t xml:space="preserve"> </w:t>
      </w:r>
      <w:proofErr w:type="spellStart"/>
      <w:r w:rsidR="008A2D53" w:rsidRPr="008A2D53">
        <w:t>Ільці</w:t>
      </w:r>
      <w:proofErr w:type="spellEnd"/>
      <w:r w:rsidR="008A2D53" w:rsidRPr="008A2D53">
        <w:t xml:space="preserve"> Верховинського району Івано-Франківської області</w:t>
      </w:r>
      <w:r w:rsidR="008A2D53">
        <w:t xml:space="preserve">. </w:t>
      </w:r>
      <w:r w:rsidRPr="00F328AA">
        <w:t xml:space="preserve">Детальним планом території вирішується питання доцільності </w:t>
      </w:r>
      <w:r w:rsidR="00420E24" w:rsidRPr="00F328AA">
        <w:t xml:space="preserve">будівництва та обслуговування </w:t>
      </w:r>
      <w:r w:rsidR="008A2D53" w:rsidRPr="008A2D53">
        <w:t xml:space="preserve">торгових закладів та </w:t>
      </w:r>
      <w:proofErr w:type="spellStart"/>
      <w:r w:rsidR="008A2D53" w:rsidRPr="008A2D53">
        <w:t>автомийки</w:t>
      </w:r>
      <w:proofErr w:type="spellEnd"/>
      <w:r w:rsidR="008A2D53" w:rsidRPr="008A2D53">
        <w:t xml:space="preserve"> самообслуговування.</w:t>
      </w:r>
    </w:p>
    <w:p w:rsidR="00F452F3" w:rsidRPr="00F328AA" w:rsidRDefault="00F452F3" w:rsidP="008A2D53">
      <w:pPr>
        <w:pStyle w:val="Raposn"/>
      </w:pPr>
      <w:r w:rsidRPr="00F328AA">
        <w:t xml:space="preserve">Вплив на довкілля в нормальних умовах експлуатації є мінімальним: </w:t>
      </w:r>
      <w:r w:rsidR="004420C0" w:rsidRPr="00F328AA">
        <w:t xml:space="preserve">викиди </w:t>
      </w:r>
      <w:r w:rsidR="002501DC" w:rsidRPr="00F328AA">
        <w:t xml:space="preserve">забруднюючих речовин </w:t>
      </w:r>
      <w:r w:rsidR="00601F29" w:rsidRPr="00F328AA">
        <w:t>(</w:t>
      </w:r>
      <w:r w:rsidR="00601F29" w:rsidRPr="00F328AA">
        <w:rPr>
          <w:rFonts w:eastAsiaTheme="minorHAnsi"/>
          <w:bCs/>
          <w:lang w:eastAsia="en-US"/>
        </w:rPr>
        <w:t xml:space="preserve">оксиду вуглецю, діоксиду азоту, діоксиду сірки) </w:t>
      </w:r>
      <w:r w:rsidR="002501DC" w:rsidRPr="00F328AA">
        <w:t xml:space="preserve">в атмосферне повітря </w:t>
      </w:r>
      <w:r w:rsidR="004420C0" w:rsidRPr="00F328AA">
        <w:t>не перевищуватим</w:t>
      </w:r>
      <w:r w:rsidR="006E3B45" w:rsidRPr="00F328AA">
        <w:t xml:space="preserve">уть </w:t>
      </w:r>
      <w:r w:rsidR="004420C0" w:rsidRPr="00F328AA">
        <w:t xml:space="preserve">гранично допустимі концентрації. </w:t>
      </w:r>
      <w:r w:rsidR="002C247C" w:rsidRPr="00F328AA">
        <w:t xml:space="preserve">Очікується незначний шум та вібрація від технологічного обладнання та автотранспорту. </w:t>
      </w:r>
      <w:r w:rsidR="004420C0" w:rsidRPr="00F328AA">
        <w:t xml:space="preserve">Скидів стічних вод у відкриті водойми не передбачається.  </w:t>
      </w:r>
      <w:r w:rsidRPr="00F328AA">
        <w:t>Вплив</w:t>
      </w:r>
      <w:r w:rsidR="006E3B45" w:rsidRPr="00F328AA">
        <w:t>и</w:t>
      </w:r>
      <w:r w:rsidRPr="00F328AA">
        <w:t xml:space="preserve"> ультразвуку </w:t>
      </w:r>
      <w:r w:rsidR="002C247C" w:rsidRPr="00F328AA">
        <w:t>та</w:t>
      </w:r>
      <w:r w:rsidRPr="00F328AA">
        <w:t xml:space="preserve"> іонізуючого випромінювання відсутні.</w:t>
      </w:r>
    </w:p>
    <w:p w:rsidR="002E448A" w:rsidRPr="00F328AA" w:rsidRDefault="002E448A" w:rsidP="002E448A">
      <w:pPr>
        <w:ind w:firstLine="567"/>
        <w:jc w:val="both"/>
        <w:rPr>
          <w:rFonts w:eastAsia="Calibri"/>
          <w:sz w:val="24"/>
          <w:szCs w:val="24"/>
          <w:lang w:val="uk-UA"/>
        </w:rPr>
      </w:pPr>
      <w:r w:rsidRPr="00F328AA">
        <w:rPr>
          <w:rFonts w:eastAsia="Calibri"/>
          <w:sz w:val="24"/>
          <w:szCs w:val="24"/>
          <w:lang w:val="uk-UA"/>
        </w:rPr>
        <w:t>Під час будівництва та експлуатації планован</w:t>
      </w:r>
      <w:r w:rsidR="008A2D53">
        <w:rPr>
          <w:rFonts w:eastAsia="Calibri"/>
          <w:sz w:val="24"/>
          <w:szCs w:val="24"/>
          <w:lang w:val="uk-UA"/>
        </w:rPr>
        <w:t>их</w:t>
      </w:r>
      <w:r w:rsidRPr="00F328AA">
        <w:rPr>
          <w:rFonts w:eastAsia="Calibri"/>
          <w:sz w:val="24"/>
          <w:szCs w:val="24"/>
          <w:lang w:val="uk-UA"/>
        </w:rPr>
        <w:t xml:space="preserve"> об’єкт</w:t>
      </w:r>
      <w:r w:rsidR="008A2D53">
        <w:rPr>
          <w:rFonts w:eastAsia="Calibri"/>
          <w:sz w:val="24"/>
          <w:szCs w:val="24"/>
          <w:lang w:val="uk-UA"/>
        </w:rPr>
        <w:t>ів</w:t>
      </w:r>
      <w:r w:rsidRPr="00F328AA">
        <w:rPr>
          <w:rFonts w:eastAsia="Calibri"/>
          <w:sz w:val="24"/>
          <w:szCs w:val="24"/>
          <w:lang w:val="uk-UA"/>
        </w:rPr>
        <w:t xml:space="preserve"> будуть утворюватися відходи різних класів небезпеки. Для їх збору і тимчасового складування кожного виду відходів на території будуть передбачені спеціально відведені місця.</w:t>
      </w:r>
    </w:p>
    <w:p w:rsidR="002E448A" w:rsidRPr="00F328AA" w:rsidRDefault="002E448A" w:rsidP="002E448A">
      <w:pPr>
        <w:ind w:firstLine="567"/>
        <w:jc w:val="both"/>
        <w:rPr>
          <w:rFonts w:eastAsia="Calibri"/>
          <w:sz w:val="24"/>
          <w:szCs w:val="24"/>
          <w:lang w:val="uk-UA"/>
        </w:rPr>
      </w:pPr>
      <w:r w:rsidRPr="00F328AA">
        <w:rPr>
          <w:sz w:val="24"/>
          <w:szCs w:val="24"/>
          <w:lang w:val="uk-UA" w:bidi="or-IN"/>
        </w:rPr>
        <w:t>Операції з управління відходами</w:t>
      </w:r>
      <w:r w:rsidRPr="00F328AA">
        <w:rPr>
          <w:rFonts w:eastAsia="Calibri"/>
          <w:sz w:val="24"/>
          <w:szCs w:val="24"/>
          <w:lang w:val="uk-UA"/>
        </w:rPr>
        <w:t xml:space="preserve"> під час будівництва та експлуатації планованого об’єкту не передбачені. В послідуючому утворювані відходи передаватимуться спеціалізованим організаціям, які надають </w:t>
      </w:r>
      <w:r w:rsidRPr="00F328AA">
        <w:rPr>
          <w:sz w:val="24"/>
          <w:szCs w:val="24"/>
          <w:lang w:val="uk-UA" w:bidi="or-IN"/>
        </w:rPr>
        <w:t>послуги з управління відходами</w:t>
      </w:r>
      <w:r w:rsidRPr="00F328AA">
        <w:rPr>
          <w:rFonts w:eastAsia="Calibri"/>
          <w:sz w:val="24"/>
          <w:szCs w:val="24"/>
          <w:lang w:val="uk-UA"/>
        </w:rPr>
        <w:t>.</w:t>
      </w:r>
    </w:p>
    <w:p w:rsidR="0020099B" w:rsidRPr="00F328AA" w:rsidRDefault="002E448A" w:rsidP="0020099B">
      <w:pPr>
        <w:ind w:firstLine="567"/>
        <w:jc w:val="both"/>
        <w:rPr>
          <w:rFonts w:eastAsia="Calibri"/>
          <w:sz w:val="24"/>
          <w:szCs w:val="24"/>
          <w:lang w:val="uk-UA"/>
        </w:rPr>
      </w:pPr>
      <w:r w:rsidRPr="00F328AA">
        <w:rPr>
          <w:rFonts w:eastAsia="Calibri"/>
          <w:sz w:val="24"/>
          <w:szCs w:val="24"/>
          <w:lang w:val="uk-UA"/>
        </w:rPr>
        <w:t>Очікується потенційний вплив на атмосферне повітря в процесі роботи техніки та обладнання під час виконання будівельно-монтажних робіт.</w:t>
      </w:r>
    </w:p>
    <w:p w:rsidR="00292493" w:rsidRDefault="0020099B" w:rsidP="0020099B">
      <w:pPr>
        <w:ind w:firstLine="567"/>
        <w:jc w:val="both"/>
        <w:rPr>
          <w:i/>
          <w:iCs/>
          <w:sz w:val="24"/>
          <w:szCs w:val="24"/>
          <w:lang w:val="uk-UA"/>
        </w:rPr>
      </w:pPr>
      <w:r w:rsidRPr="00F328AA">
        <w:rPr>
          <w:i/>
          <w:iCs/>
          <w:sz w:val="24"/>
          <w:szCs w:val="24"/>
          <w:lang w:val="uk-UA"/>
        </w:rPr>
        <w:t xml:space="preserve">Детальним планом території </w:t>
      </w:r>
      <w:r w:rsidR="00F328AA">
        <w:rPr>
          <w:i/>
          <w:iCs/>
          <w:sz w:val="24"/>
          <w:szCs w:val="24"/>
          <w:lang w:val="uk-UA"/>
        </w:rPr>
        <w:t xml:space="preserve">не </w:t>
      </w:r>
      <w:r w:rsidRPr="00F328AA">
        <w:rPr>
          <w:i/>
          <w:iCs/>
          <w:sz w:val="24"/>
          <w:szCs w:val="24"/>
          <w:lang w:val="uk-UA"/>
        </w:rPr>
        <w:t xml:space="preserve">передбачається реалізація видів планової діяльності та </w:t>
      </w:r>
      <w:bookmarkStart w:id="8" w:name="_Hlk113483160"/>
      <w:r w:rsidRPr="00F328AA">
        <w:rPr>
          <w:i/>
          <w:iCs/>
          <w:sz w:val="24"/>
          <w:szCs w:val="24"/>
          <w:lang w:val="uk-UA"/>
        </w:rPr>
        <w:t>об’єктів, які можуть мати значний вплив на довкілля та щодо яких законодавством передбачено здійснення процедури оцінки впливу на довкілля</w:t>
      </w:r>
      <w:r w:rsidR="00292493">
        <w:rPr>
          <w:i/>
          <w:iCs/>
          <w:sz w:val="24"/>
          <w:szCs w:val="24"/>
          <w:lang w:val="uk-UA"/>
        </w:rPr>
        <w:t>.</w:t>
      </w:r>
    </w:p>
    <w:p w:rsidR="00842691" w:rsidRPr="00842691" w:rsidRDefault="00842691" w:rsidP="002E448A">
      <w:pPr>
        <w:pStyle w:val="rvps2"/>
        <w:spacing w:before="0" w:beforeAutospacing="0" w:after="0" w:afterAutospacing="0"/>
        <w:jc w:val="both"/>
        <w:rPr>
          <w:lang w:val="uk-UA"/>
        </w:rPr>
      </w:pPr>
      <w:bookmarkStart w:id="9" w:name="_Hlk113956690"/>
      <w:bookmarkEnd w:id="8"/>
    </w:p>
    <w:p w:rsidR="00EE7D61" w:rsidRPr="00E00DA9" w:rsidRDefault="00E07D26" w:rsidP="00E00DA9">
      <w:pPr>
        <w:pStyle w:val="1"/>
        <w:numPr>
          <w:ilvl w:val="0"/>
          <w:numId w:val="3"/>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Ймовірні наслідки.</w:t>
      </w:r>
    </w:p>
    <w:p w:rsidR="0003203F" w:rsidRPr="00292493" w:rsidRDefault="0003203F" w:rsidP="0003203F">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10" w:name="_Hlk113956658"/>
      <w:bookmarkEnd w:id="9"/>
      <w:r w:rsidRPr="00292493">
        <w:rPr>
          <w:i/>
          <w:sz w:val="24"/>
          <w:szCs w:val="24"/>
          <w:highlight w:val="white"/>
          <w:lang w:val="uk-UA"/>
        </w:rPr>
        <w:t>а) для довкілля:</w:t>
      </w:r>
    </w:p>
    <w:p w:rsidR="0003203F" w:rsidRPr="00292493" w:rsidRDefault="0003203F" w:rsidP="0003203F">
      <w:pPr>
        <w:pBdr>
          <w:top w:val="nil"/>
          <w:left w:val="nil"/>
          <w:bottom w:val="nil"/>
          <w:right w:val="nil"/>
          <w:between w:val="nil"/>
        </w:pBdr>
        <w:shd w:val="clear" w:color="auto" w:fill="FFFFFF"/>
        <w:spacing w:line="240" w:lineRule="atLeast"/>
        <w:ind w:firstLine="448"/>
        <w:jc w:val="both"/>
        <w:rPr>
          <w:sz w:val="24"/>
          <w:szCs w:val="24"/>
          <w:highlight w:val="white"/>
          <w:lang w:val="uk-UA"/>
        </w:rPr>
      </w:pPr>
      <w:r w:rsidRPr="00292493">
        <w:rPr>
          <w:sz w:val="24"/>
          <w:szCs w:val="24"/>
          <w:highlight w:val="white"/>
          <w:lang w:val="uk-UA"/>
        </w:rPr>
        <w:t>В ході здійснення СЕО мають бути оцінені ймовірні наслідки реалізації документа державного планування детального плану території, зокрема, мають бути оцінені наслідки для таких компонентів довкілля: ґрунти; атмосферне повітря; водні ресурси; стан фауни, флори, біорізноманіття, землі (у тому числі вилучення земельних ділянок); кліматичні фактори;</w:t>
      </w:r>
    </w:p>
    <w:p w:rsidR="0003203F" w:rsidRPr="00292493" w:rsidRDefault="0003203F" w:rsidP="0003203F">
      <w:pPr>
        <w:pBdr>
          <w:top w:val="nil"/>
          <w:left w:val="nil"/>
          <w:bottom w:val="nil"/>
          <w:right w:val="nil"/>
          <w:between w:val="nil"/>
        </w:pBdr>
        <w:shd w:val="clear" w:color="auto" w:fill="FFFFFF"/>
        <w:spacing w:line="0" w:lineRule="atLeast"/>
        <w:ind w:firstLine="448"/>
        <w:jc w:val="both"/>
        <w:rPr>
          <w:i/>
          <w:sz w:val="24"/>
          <w:szCs w:val="24"/>
          <w:highlight w:val="white"/>
          <w:lang w:val="uk-UA"/>
        </w:rPr>
      </w:pPr>
      <w:r w:rsidRPr="00292493">
        <w:rPr>
          <w:i/>
          <w:sz w:val="24"/>
          <w:szCs w:val="24"/>
          <w:highlight w:val="white"/>
          <w:lang w:val="uk-UA"/>
        </w:rPr>
        <w:t>у тому числі для здоров’я населення;</w:t>
      </w:r>
    </w:p>
    <w:p w:rsidR="0003203F" w:rsidRPr="00292493" w:rsidRDefault="0003203F" w:rsidP="0003203F">
      <w:pPr>
        <w:pBdr>
          <w:top w:val="nil"/>
          <w:left w:val="nil"/>
          <w:bottom w:val="nil"/>
          <w:right w:val="nil"/>
          <w:between w:val="nil"/>
        </w:pBdr>
        <w:shd w:val="clear" w:color="auto" w:fill="FFFFFF"/>
        <w:spacing w:line="0" w:lineRule="atLeast"/>
        <w:ind w:firstLine="448"/>
        <w:jc w:val="both"/>
        <w:rPr>
          <w:sz w:val="24"/>
          <w:szCs w:val="24"/>
          <w:highlight w:val="white"/>
          <w:lang w:val="uk-UA"/>
        </w:rPr>
      </w:pPr>
      <w:r w:rsidRPr="00292493">
        <w:rPr>
          <w:sz w:val="24"/>
          <w:szCs w:val="24"/>
          <w:highlight w:val="white"/>
          <w:lang w:val="uk-UA"/>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w:t>
      </w:r>
      <w:r w:rsidRPr="00292493">
        <w:rPr>
          <w:i/>
          <w:sz w:val="24"/>
          <w:szCs w:val="24"/>
          <w:highlight w:val="white"/>
          <w:lang w:val="uk-UA"/>
        </w:rPr>
        <w:t xml:space="preserve"> </w:t>
      </w:r>
      <w:r w:rsidRPr="00292493">
        <w:rPr>
          <w:sz w:val="24"/>
          <w:szCs w:val="24"/>
          <w:highlight w:val="white"/>
          <w:lang w:val="uk-UA"/>
        </w:rPr>
        <w:t>здоров’я населення.</w:t>
      </w:r>
    </w:p>
    <w:p w:rsidR="0003203F" w:rsidRPr="00292493" w:rsidRDefault="0003203F" w:rsidP="0003203F">
      <w:pPr>
        <w:pBdr>
          <w:top w:val="nil"/>
          <w:left w:val="nil"/>
          <w:bottom w:val="nil"/>
          <w:right w:val="nil"/>
          <w:between w:val="nil"/>
        </w:pBdr>
        <w:shd w:val="clear" w:color="auto" w:fill="FFFFFF"/>
        <w:spacing w:line="240" w:lineRule="atLeast"/>
        <w:ind w:firstLine="448"/>
        <w:jc w:val="both"/>
        <w:rPr>
          <w:i/>
          <w:sz w:val="24"/>
          <w:szCs w:val="24"/>
          <w:highlight w:val="white"/>
          <w:lang w:val="uk-UA"/>
        </w:rPr>
      </w:pPr>
      <w:r w:rsidRPr="00292493">
        <w:rPr>
          <w:i/>
          <w:color w:val="000000"/>
          <w:sz w:val="24"/>
          <w:szCs w:val="24"/>
          <w:highlight w:val="white"/>
          <w:lang w:val="uk-UA"/>
        </w:rPr>
        <w:t>б) для територій з природоохоронним статусом</w:t>
      </w:r>
      <w:r w:rsidRPr="00292493">
        <w:rPr>
          <w:i/>
          <w:sz w:val="24"/>
          <w:szCs w:val="24"/>
          <w:highlight w:val="white"/>
          <w:lang w:val="uk-UA"/>
        </w:rPr>
        <w:t xml:space="preserve"> -</w:t>
      </w:r>
    </w:p>
    <w:p w:rsidR="0003203F" w:rsidRPr="00292493" w:rsidRDefault="0003203F" w:rsidP="0003203F">
      <w:pPr>
        <w:shd w:val="clear" w:color="auto" w:fill="FFFFFF"/>
        <w:spacing w:line="240" w:lineRule="atLeast"/>
        <w:ind w:firstLine="448"/>
        <w:jc w:val="both"/>
        <w:rPr>
          <w:sz w:val="24"/>
          <w:szCs w:val="24"/>
          <w:highlight w:val="white"/>
          <w:lang w:val="uk-UA"/>
        </w:rPr>
      </w:pPr>
      <w:r w:rsidRPr="00292493">
        <w:rPr>
          <w:sz w:val="24"/>
          <w:szCs w:val="24"/>
          <w:highlight w:val="white"/>
          <w:lang w:val="uk-UA"/>
        </w:rPr>
        <w:t>Під час здійснення СЕО, варто оцінити ймовірні наслідки від об’єктів інфраструктури, що пропонуються відповідно до детального плану території  на територій з природоохоронним статусом.</w:t>
      </w:r>
    </w:p>
    <w:p w:rsidR="0003203F" w:rsidRPr="00292493" w:rsidRDefault="0003203F" w:rsidP="0003203F">
      <w:pPr>
        <w:pBdr>
          <w:top w:val="nil"/>
          <w:left w:val="nil"/>
          <w:bottom w:val="nil"/>
          <w:right w:val="nil"/>
          <w:between w:val="nil"/>
        </w:pBdr>
        <w:shd w:val="clear" w:color="auto" w:fill="FFFFFF"/>
        <w:ind w:firstLine="448"/>
        <w:jc w:val="both"/>
        <w:rPr>
          <w:color w:val="000000"/>
          <w:sz w:val="24"/>
          <w:szCs w:val="24"/>
          <w:highlight w:val="white"/>
          <w:lang w:val="uk-UA"/>
        </w:rPr>
      </w:pPr>
      <w:r w:rsidRPr="00292493">
        <w:rPr>
          <w:i/>
          <w:color w:val="000000"/>
          <w:sz w:val="24"/>
          <w:szCs w:val="24"/>
          <w:highlight w:val="white"/>
          <w:lang w:val="uk-UA"/>
        </w:rPr>
        <w:t>в) транскордонні наслідки для довкілля, у тому числі для здоров’я населення –</w:t>
      </w:r>
      <w:r w:rsidRPr="00292493">
        <w:rPr>
          <w:color w:val="000000"/>
          <w:sz w:val="24"/>
          <w:szCs w:val="24"/>
          <w:highlight w:val="white"/>
          <w:lang w:val="uk-UA"/>
        </w:rPr>
        <w:t xml:space="preserve"> </w:t>
      </w:r>
    </w:p>
    <w:p w:rsidR="0003203F" w:rsidRPr="00292493" w:rsidRDefault="0003203F" w:rsidP="0003203F">
      <w:pPr>
        <w:widowControl w:val="0"/>
        <w:autoSpaceDE w:val="0"/>
        <w:autoSpaceDN w:val="0"/>
        <w:adjustRightInd w:val="0"/>
        <w:jc w:val="both"/>
        <w:rPr>
          <w:sz w:val="24"/>
          <w:szCs w:val="24"/>
          <w:lang w:val="uk-UA"/>
        </w:rPr>
      </w:pPr>
      <w:r w:rsidRPr="00292493">
        <w:rPr>
          <w:sz w:val="24"/>
          <w:szCs w:val="24"/>
          <w:lang w:val="uk-UA"/>
        </w:rPr>
        <w:t xml:space="preserve">зважаючи на географічне положення </w:t>
      </w:r>
      <w:r w:rsidRPr="00292493">
        <w:rPr>
          <w:i/>
          <w:iCs/>
          <w:sz w:val="24"/>
          <w:szCs w:val="24"/>
          <w:lang w:val="uk-UA"/>
        </w:rPr>
        <w:t>сел</w:t>
      </w:r>
      <w:r w:rsidR="008A2D53">
        <w:rPr>
          <w:i/>
          <w:iCs/>
          <w:sz w:val="24"/>
          <w:szCs w:val="24"/>
          <w:lang w:val="uk-UA"/>
        </w:rPr>
        <w:t>а</w:t>
      </w:r>
      <w:r w:rsidR="00292493">
        <w:rPr>
          <w:i/>
          <w:iCs/>
          <w:sz w:val="24"/>
          <w:szCs w:val="24"/>
          <w:lang w:val="uk-UA"/>
        </w:rPr>
        <w:t xml:space="preserve"> </w:t>
      </w:r>
      <w:proofErr w:type="spellStart"/>
      <w:r w:rsidR="008A2D53">
        <w:rPr>
          <w:i/>
          <w:iCs/>
          <w:sz w:val="24"/>
          <w:szCs w:val="24"/>
          <w:lang w:val="uk-UA"/>
        </w:rPr>
        <w:t>Ільці</w:t>
      </w:r>
      <w:proofErr w:type="spellEnd"/>
      <w:r w:rsidRPr="00292493">
        <w:rPr>
          <w:sz w:val="24"/>
          <w:szCs w:val="24"/>
          <w:lang w:val="uk-UA"/>
        </w:rPr>
        <w:t>,  транскордонні наслідки реалізації проектних рішень детального плану території для довкілля, у тому числі здоров’я населення, не очікуються.</w:t>
      </w:r>
    </w:p>
    <w:p w:rsidR="004B078C" w:rsidRPr="00E07D26" w:rsidRDefault="004B078C" w:rsidP="00BC7E4A">
      <w:pPr>
        <w:widowControl w:val="0"/>
        <w:autoSpaceDE w:val="0"/>
        <w:autoSpaceDN w:val="0"/>
        <w:adjustRightInd w:val="0"/>
        <w:jc w:val="both"/>
        <w:rPr>
          <w:sz w:val="24"/>
          <w:szCs w:val="24"/>
          <w:lang w:val="uk-UA"/>
        </w:rPr>
      </w:pPr>
    </w:p>
    <w:p w:rsidR="009A1009" w:rsidRPr="00292493" w:rsidRDefault="00E07D26" w:rsidP="00292493">
      <w:pPr>
        <w:ind w:firstLine="708"/>
        <w:jc w:val="both"/>
        <w:rPr>
          <w:b/>
          <w:sz w:val="24"/>
          <w:szCs w:val="24"/>
          <w:lang w:val="uk-UA"/>
        </w:rPr>
      </w:pPr>
      <w:r w:rsidRPr="00E07D26">
        <w:rPr>
          <w:b/>
          <w:sz w:val="24"/>
          <w:szCs w:val="24"/>
          <w:lang w:val="uk-UA"/>
        </w:rPr>
        <w:t>5) Виправдані альтернативи, які необхідно розглянути, у тому числі, якщо документ державного планування не буде затверджено.</w:t>
      </w:r>
    </w:p>
    <w:p w:rsidR="00292493" w:rsidRPr="00292493" w:rsidRDefault="002E68F2" w:rsidP="00D77095">
      <w:pPr>
        <w:autoSpaceDE w:val="0"/>
        <w:autoSpaceDN w:val="0"/>
        <w:adjustRightInd w:val="0"/>
        <w:jc w:val="both"/>
        <w:rPr>
          <w:rFonts w:eastAsiaTheme="minorHAnsi"/>
          <w:color w:val="000000"/>
          <w:sz w:val="24"/>
          <w:szCs w:val="24"/>
          <w:lang w:val="uk-UA" w:eastAsia="en-US"/>
        </w:rPr>
      </w:pPr>
      <w:r w:rsidRPr="00292493">
        <w:rPr>
          <w:rFonts w:eastAsiaTheme="minorHAnsi"/>
          <w:color w:val="000000"/>
          <w:sz w:val="24"/>
          <w:szCs w:val="24"/>
          <w:lang w:val="uk-UA" w:eastAsia="en-US"/>
        </w:rPr>
        <w:t xml:space="preserve">        </w:t>
      </w:r>
      <w:r w:rsidR="00247EA1" w:rsidRPr="00292493">
        <w:rPr>
          <w:rFonts w:eastAsiaTheme="minorHAnsi"/>
          <w:color w:val="000000"/>
          <w:sz w:val="24"/>
          <w:szCs w:val="24"/>
          <w:lang w:val="uk-UA" w:eastAsia="en-US"/>
        </w:rPr>
        <w:t xml:space="preserve">З метою розгляду альтернативних проектних рішень та їх екологічних наслідків під час СЕО детального плану території передбачається розглянути </w:t>
      </w:r>
      <w:r w:rsidR="00B244D2" w:rsidRPr="00292493">
        <w:rPr>
          <w:rFonts w:eastAsiaTheme="minorHAnsi"/>
          <w:color w:val="000000"/>
          <w:sz w:val="24"/>
          <w:szCs w:val="24"/>
          <w:lang w:val="uk-UA" w:eastAsia="en-US"/>
        </w:rPr>
        <w:t xml:space="preserve">наступні </w:t>
      </w:r>
      <w:r w:rsidR="00475333" w:rsidRPr="00292493">
        <w:rPr>
          <w:rFonts w:eastAsiaTheme="minorHAnsi"/>
          <w:color w:val="000000"/>
          <w:sz w:val="24"/>
          <w:szCs w:val="24"/>
          <w:lang w:val="uk-UA" w:eastAsia="en-US"/>
        </w:rPr>
        <w:t xml:space="preserve">альтернативні </w:t>
      </w:r>
      <w:r w:rsidR="00B244D2" w:rsidRPr="00292493">
        <w:rPr>
          <w:rFonts w:eastAsiaTheme="minorHAnsi"/>
          <w:color w:val="000000"/>
          <w:sz w:val="24"/>
          <w:szCs w:val="24"/>
          <w:lang w:val="uk-UA" w:eastAsia="en-US"/>
        </w:rPr>
        <w:t>варіанти</w:t>
      </w:r>
      <w:r w:rsidR="00247EA1" w:rsidRPr="00292493">
        <w:rPr>
          <w:rFonts w:eastAsiaTheme="minorHAnsi"/>
          <w:color w:val="000000"/>
          <w:sz w:val="24"/>
          <w:szCs w:val="24"/>
          <w:lang w:val="uk-UA" w:eastAsia="en-US"/>
        </w:rPr>
        <w:t xml:space="preserve"> проектних змін. </w:t>
      </w:r>
    </w:p>
    <w:p w:rsidR="00247EA1" w:rsidRDefault="002E68F2" w:rsidP="00D77095">
      <w:pPr>
        <w:autoSpaceDE w:val="0"/>
        <w:autoSpaceDN w:val="0"/>
        <w:adjustRightInd w:val="0"/>
        <w:jc w:val="both"/>
        <w:rPr>
          <w:rFonts w:eastAsiaTheme="minorHAnsi"/>
          <w:sz w:val="24"/>
          <w:szCs w:val="24"/>
          <w:lang w:val="uk-UA" w:eastAsia="en-US"/>
        </w:rPr>
      </w:pPr>
      <w:r w:rsidRPr="00292493">
        <w:rPr>
          <w:rFonts w:eastAsiaTheme="minorHAnsi"/>
          <w:color w:val="000000"/>
          <w:sz w:val="24"/>
          <w:szCs w:val="24"/>
          <w:lang w:val="uk-UA" w:eastAsia="en-US"/>
        </w:rPr>
        <w:t xml:space="preserve">        </w:t>
      </w:r>
      <w:r w:rsidR="00247EA1" w:rsidRPr="00292493">
        <w:rPr>
          <w:rFonts w:eastAsiaTheme="minorHAnsi"/>
          <w:i/>
          <w:iCs/>
          <w:sz w:val="24"/>
          <w:szCs w:val="24"/>
          <w:u w:val="single"/>
          <w:lang w:val="uk-UA" w:eastAsia="en-US"/>
        </w:rPr>
        <w:t>Альтернатива 1:</w:t>
      </w:r>
      <w:r w:rsidR="00247EA1" w:rsidRPr="00292493">
        <w:rPr>
          <w:rFonts w:eastAsiaTheme="minorHAnsi"/>
          <w:sz w:val="24"/>
          <w:szCs w:val="24"/>
          <w:lang w:val="uk-UA" w:eastAsia="en-US"/>
        </w:rPr>
        <w:t xml:space="preserve"> «Нульовий сценарій» – тобто опис, прогнозування та оцінка ситуації у випадку незатвердження зазначеного документа державного планування.</w:t>
      </w:r>
    </w:p>
    <w:p w:rsidR="00292493" w:rsidRPr="00292493" w:rsidRDefault="00292493" w:rsidP="00D77095">
      <w:pPr>
        <w:autoSpaceDE w:val="0"/>
        <w:autoSpaceDN w:val="0"/>
        <w:adjustRightInd w:val="0"/>
        <w:jc w:val="both"/>
        <w:rPr>
          <w:rFonts w:eastAsiaTheme="minorHAnsi"/>
          <w:sz w:val="24"/>
          <w:szCs w:val="24"/>
          <w:lang w:val="uk-UA" w:eastAsia="en-US"/>
        </w:rPr>
      </w:pPr>
    </w:p>
    <w:p w:rsidR="009A1009" w:rsidRPr="00292493" w:rsidRDefault="00B244D2" w:rsidP="009A1009">
      <w:pPr>
        <w:shd w:val="clear" w:color="auto" w:fill="FFFFFF"/>
        <w:jc w:val="both"/>
        <w:textAlignment w:val="baseline"/>
        <w:rPr>
          <w:rFonts w:ascii="Source Sans Pro" w:hAnsi="Source Sans Pro"/>
          <w:sz w:val="24"/>
          <w:szCs w:val="24"/>
          <w:lang w:val="uk-UA" w:bidi="or-IN"/>
        </w:rPr>
      </w:pPr>
      <w:r w:rsidRPr="00292493">
        <w:rPr>
          <w:rFonts w:eastAsiaTheme="minorHAnsi"/>
          <w:color w:val="FF0000"/>
          <w:sz w:val="24"/>
          <w:szCs w:val="24"/>
          <w:lang w:val="uk-UA" w:eastAsia="en-US"/>
        </w:rPr>
        <w:t xml:space="preserve">        </w:t>
      </w:r>
      <w:r w:rsidRPr="00292493">
        <w:rPr>
          <w:rFonts w:eastAsiaTheme="minorHAnsi"/>
          <w:i/>
          <w:iCs/>
          <w:sz w:val="24"/>
          <w:szCs w:val="24"/>
          <w:u w:val="single"/>
          <w:lang w:val="uk-UA" w:eastAsia="en-US"/>
        </w:rPr>
        <w:t>Альтернатива 2:</w:t>
      </w:r>
      <w:r w:rsidRPr="00292493">
        <w:rPr>
          <w:rFonts w:eastAsiaTheme="minorHAnsi"/>
          <w:sz w:val="24"/>
          <w:szCs w:val="24"/>
          <w:lang w:val="uk-UA" w:eastAsia="en-US"/>
        </w:rPr>
        <w:t xml:space="preserve"> </w:t>
      </w:r>
      <w:bookmarkStart w:id="11" w:name="_Hlk156383134"/>
      <w:r w:rsidR="009A1009" w:rsidRPr="00292493">
        <w:rPr>
          <w:sz w:val="24"/>
          <w:szCs w:val="24"/>
          <w:bdr w:val="none" w:sz="0" w:space="0" w:color="auto" w:frame="1"/>
          <w:lang w:val="uk-UA" w:bidi="or-IN"/>
        </w:rPr>
        <w:t>«Максимально сприятливий сценарій» – опис, оцінка та прогнозування</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ситуації, а саме впливу проектних рішень на стан компонентів навколишнього</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середовища, забезпечення екологічної безпеки та гарантування здоров’я</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громадян, у випадку успішної реалізації запропонованих заходів із</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використанням інноваційних технологій на засадах сталого розвитку.</w:t>
      </w:r>
      <w:r w:rsidR="009A1009" w:rsidRPr="00292493">
        <w:rPr>
          <w:sz w:val="24"/>
          <w:szCs w:val="24"/>
          <w:bdr w:val="none" w:sz="0" w:space="0" w:color="auto" w:frame="1"/>
          <w:lang w:bidi="or-IN"/>
        </w:rPr>
        <w:t> </w:t>
      </w:r>
    </w:p>
    <w:bookmarkEnd w:id="11"/>
    <w:p w:rsidR="009A1009" w:rsidRPr="00292493" w:rsidRDefault="00B244D2" w:rsidP="009A1009">
      <w:pPr>
        <w:autoSpaceDE w:val="0"/>
        <w:autoSpaceDN w:val="0"/>
        <w:adjustRightInd w:val="0"/>
        <w:jc w:val="both"/>
        <w:rPr>
          <w:rFonts w:eastAsiaTheme="minorHAnsi"/>
          <w:sz w:val="24"/>
          <w:szCs w:val="24"/>
          <w:lang w:val="uk-UA" w:eastAsia="en-US"/>
        </w:rPr>
      </w:pPr>
      <w:r w:rsidRPr="00292493">
        <w:rPr>
          <w:rFonts w:eastAsiaTheme="minorHAnsi"/>
          <w:sz w:val="24"/>
          <w:szCs w:val="24"/>
          <w:lang w:val="uk-UA" w:eastAsia="en-US"/>
        </w:rPr>
        <w:t xml:space="preserve">        </w:t>
      </w:r>
      <w:r w:rsidRPr="00292493">
        <w:rPr>
          <w:rFonts w:eastAsiaTheme="minorHAnsi"/>
          <w:i/>
          <w:iCs/>
          <w:sz w:val="24"/>
          <w:szCs w:val="24"/>
          <w:u w:val="single"/>
          <w:lang w:val="uk-UA" w:eastAsia="en-US"/>
        </w:rPr>
        <w:t>Альтернатива 3:</w:t>
      </w:r>
      <w:r w:rsidR="00475333" w:rsidRPr="00292493">
        <w:rPr>
          <w:rFonts w:eastAsiaTheme="minorHAnsi"/>
          <w:sz w:val="24"/>
          <w:szCs w:val="24"/>
          <w:lang w:val="uk-UA" w:eastAsia="en-US"/>
        </w:rPr>
        <w:t xml:space="preserve"> </w:t>
      </w:r>
      <w:r w:rsidR="009A1009" w:rsidRPr="00292493">
        <w:rPr>
          <w:sz w:val="24"/>
          <w:szCs w:val="24"/>
          <w:bdr w:val="none" w:sz="0" w:space="0" w:color="auto" w:frame="1"/>
          <w:lang w:val="uk-UA" w:bidi="or-IN"/>
        </w:rPr>
        <w:t>Технічні та/або територіальні альтернативні рішення проектування</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певних територій/об’єктів, розвиток яких передбачений проектними</w:t>
      </w:r>
      <w:r w:rsidR="009A1009" w:rsidRPr="00292493">
        <w:rPr>
          <w:sz w:val="24"/>
          <w:szCs w:val="24"/>
          <w:bdr w:val="none" w:sz="0" w:space="0" w:color="auto" w:frame="1"/>
          <w:lang w:bidi="or-IN"/>
        </w:rPr>
        <w:t> </w:t>
      </w:r>
      <w:r w:rsidR="009A1009" w:rsidRPr="00292493">
        <w:rPr>
          <w:sz w:val="24"/>
          <w:szCs w:val="24"/>
          <w:bdr w:val="none" w:sz="0" w:space="0" w:color="auto" w:frame="1"/>
          <w:lang w:val="uk-UA" w:bidi="or-IN"/>
        </w:rPr>
        <w:t xml:space="preserve"> рішеннями містобудівної документації.</w:t>
      </w:r>
      <w:r w:rsidR="009A1009" w:rsidRPr="00292493">
        <w:rPr>
          <w:sz w:val="24"/>
          <w:szCs w:val="24"/>
          <w:bdr w:val="none" w:sz="0" w:space="0" w:color="auto" w:frame="1"/>
          <w:lang w:bidi="or-IN"/>
        </w:rPr>
        <w:t>  </w:t>
      </w:r>
    </w:p>
    <w:p w:rsidR="009A1009" w:rsidRPr="00292493" w:rsidRDefault="009A1009" w:rsidP="009A1009">
      <w:pPr>
        <w:shd w:val="clear" w:color="auto" w:fill="FFFFFF"/>
        <w:jc w:val="both"/>
        <w:textAlignment w:val="baseline"/>
        <w:rPr>
          <w:sz w:val="24"/>
          <w:szCs w:val="24"/>
          <w:bdr w:val="none" w:sz="0" w:space="0" w:color="auto" w:frame="1"/>
          <w:lang w:val="uk-UA" w:bidi="or-IN"/>
        </w:rPr>
      </w:pPr>
      <w:r w:rsidRPr="00292493">
        <w:rPr>
          <w:sz w:val="24"/>
          <w:szCs w:val="24"/>
          <w:bdr w:val="none" w:sz="0" w:space="0" w:color="auto" w:frame="1"/>
          <w:lang w:val="uk-UA" w:bidi="or-IN"/>
        </w:rPr>
        <w:t xml:space="preserve">        Зрештою, кінцевим продуктом аналізу виправданих альтернатив стане</w:t>
      </w:r>
      <w:r w:rsidRPr="00292493">
        <w:rPr>
          <w:sz w:val="24"/>
          <w:szCs w:val="24"/>
          <w:bdr w:val="none" w:sz="0" w:space="0" w:color="auto" w:frame="1"/>
          <w:lang w:bidi="or-IN"/>
        </w:rPr>
        <w:t> </w:t>
      </w:r>
      <w:r w:rsidRPr="00292493">
        <w:rPr>
          <w:sz w:val="24"/>
          <w:szCs w:val="24"/>
          <w:bdr w:val="none" w:sz="0" w:space="0" w:color="auto" w:frame="1"/>
          <w:lang w:val="uk-UA" w:bidi="or-IN"/>
        </w:rPr>
        <w:t xml:space="preserve"> формування найбільш екологічно та економічно вигідного сценарію реалізації</w:t>
      </w:r>
      <w:r w:rsidRPr="00292493">
        <w:rPr>
          <w:sz w:val="24"/>
          <w:szCs w:val="24"/>
          <w:bdr w:val="none" w:sz="0" w:space="0" w:color="auto" w:frame="1"/>
          <w:lang w:bidi="or-IN"/>
        </w:rPr>
        <w:t> </w:t>
      </w:r>
      <w:r w:rsidRPr="00292493">
        <w:rPr>
          <w:sz w:val="24"/>
          <w:szCs w:val="24"/>
          <w:bdr w:val="none" w:sz="0" w:space="0" w:color="auto" w:frame="1"/>
          <w:lang w:val="uk-UA" w:bidi="or-IN"/>
        </w:rPr>
        <w:t xml:space="preserve"> проекту даної містобудівної документації з урахуванням державних,</w:t>
      </w:r>
      <w:r w:rsidRPr="00292493">
        <w:rPr>
          <w:sz w:val="24"/>
          <w:szCs w:val="24"/>
          <w:bdr w:val="none" w:sz="0" w:space="0" w:color="auto" w:frame="1"/>
          <w:lang w:bidi="or-IN"/>
        </w:rPr>
        <w:t> </w:t>
      </w:r>
      <w:r w:rsidRPr="00292493">
        <w:rPr>
          <w:sz w:val="24"/>
          <w:szCs w:val="24"/>
          <w:bdr w:val="none" w:sz="0" w:space="0" w:color="auto" w:frame="1"/>
          <w:lang w:val="uk-UA" w:bidi="or-IN"/>
        </w:rPr>
        <w:t xml:space="preserve"> громадських та приватних інтересів та, головне, - забезпечення екологічної</w:t>
      </w:r>
      <w:r w:rsidRPr="00292493">
        <w:rPr>
          <w:sz w:val="24"/>
          <w:szCs w:val="24"/>
          <w:bdr w:val="none" w:sz="0" w:space="0" w:color="auto" w:frame="1"/>
          <w:lang w:bidi="or-IN"/>
        </w:rPr>
        <w:t> </w:t>
      </w:r>
      <w:r w:rsidRPr="00292493">
        <w:rPr>
          <w:sz w:val="24"/>
          <w:szCs w:val="24"/>
          <w:bdr w:val="none" w:sz="0" w:space="0" w:color="auto" w:frame="1"/>
          <w:lang w:val="uk-UA" w:bidi="or-IN"/>
        </w:rPr>
        <w:t xml:space="preserve"> безпеки території проектування та навколишніх земель.</w:t>
      </w:r>
    </w:p>
    <w:p w:rsidR="009A1009" w:rsidRPr="009A1009" w:rsidRDefault="009A1009" w:rsidP="009A1009">
      <w:pPr>
        <w:shd w:val="clear" w:color="auto" w:fill="FFFFFF"/>
        <w:jc w:val="both"/>
        <w:textAlignment w:val="baseline"/>
        <w:rPr>
          <w:rFonts w:ascii="Source Sans Pro" w:hAnsi="Source Sans Pro"/>
          <w:sz w:val="24"/>
          <w:szCs w:val="24"/>
          <w:lang w:val="uk-UA" w:bidi="or-IN"/>
        </w:rPr>
      </w:pPr>
      <w:r w:rsidRPr="009A1009">
        <w:rPr>
          <w:sz w:val="24"/>
          <w:szCs w:val="24"/>
          <w:bdr w:val="none" w:sz="0" w:space="0" w:color="auto" w:frame="1"/>
          <w:lang w:bidi="or-IN"/>
        </w:rPr>
        <w:t> </w:t>
      </w:r>
    </w:p>
    <w:p w:rsidR="009A1009" w:rsidRPr="00292493" w:rsidRDefault="00E07D26" w:rsidP="00292493">
      <w:pPr>
        <w:ind w:firstLine="708"/>
        <w:jc w:val="both"/>
        <w:rPr>
          <w:b/>
          <w:sz w:val="24"/>
          <w:szCs w:val="24"/>
          <w:lang w:val="uk-UA"/>
        </w:rPr>
      </w:pPr>
      <w:r w:rsidRPr="00E07D26">
        <w:rPr>
          <w:b/>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E07D26" w:rsidRPr="00292493" w:rsidRDefault="00E07D26" w:rsidP="00091206">
      <w:pPr>
        <w:ind w:firstLine="708"/>
        <w:jc w:val="both"/>
        <w:rPr>
          <w:color w:val="001820"/>
          <w:sz w:val="24"/>
          <w:szCs w:val="24"/>
          <w:bdr w:val="none" w:sz="0" w:space="0" w:color="auto" w:frame="1"/>
          <w:lang w:val="uk-UA"/>
        </w:rPr>
      </w:pPr>
      <w:r w:rsidRPr="00292493">
        <w:rPr>
          <w:color w:val="001820"/>
          <w:sz w:val="24"/>
          <w:szCs w:val="24"/>
          <w:bdr w:val="none" w:sz="0" w:space="0" w:color="auto" w:frame="1"/>
          <w:lang w:val="uk-UA"/>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E07D26" w:rsidRPr="00292493" w:rsidRDefault="00E07D26" w:rsidP="005B7E39">
      <w:pPr>
        <w:ind w:firstLine="708"/>
        <w:jc w:val="both"/>
        <w:rPr>
          <w:rFonts w:ascii="Arial" w:hAnsi="Arial" w:cs="Arial"/>
          <w:color w:val="001820"/>
          <w:sz w:val="24"/>
          <w:szCs w:val="24"/>
          <w:lang w:val="uk-UA"/>
        </w:rPr>
      </w:pPr>
      <w:r w:rsidRPr="00292493">
        <w:rPr>
          <w:color w:val="001820"/>
          <w:sz w:val="24"/>
          <w:szCs w:val="24"/>
          <w:bdr w:val="none" w:sz="0" w:space="0" w:color="auto" w:frame="1"/>
          <w:lang w:val="uk-UA"/>
        </w:rPr>
        <w:t>Для здійснення стратегічної екологічної оцінки будуть використовуватись логічні і формалізовані методи прогнозування.</w:t>
      </w:r>
      <w:r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Для підготовки звіту СЕО передбачається використовувати наступну інформацію:</w:t>
      </w:r>
      <w:r w:rsidR="005B7E39"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доповіді про стан довкілля;</w:t>
      </w:r>
      <w:r w:rsidR="005B7E39"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статистичну інформацію;</w:t>
      </w:r>
      <w:r w:rsidR="005B7E39"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інформація, яка включена в інші акти законодавства, які мають відношення до проекту ДДП;</w:t>
      </w:r>
      <w:r w:rsidR="005B7E39"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дані моніторингу стану довкілля;</w:t>
      </w:r>
      <w:r w:rsidR="005B7E39" w:rsidRPr="00292493">
        <w:rPr>
          <w:rFonts w:ascii="Arial" w:hAnsi="Arial" w:cs="Arial"/>
          <w:color w:val="001820"/>
          <w:sz w:val="24"/>
          <w:szCs w:val="24"/>
          <w:lang w:val="uk-UA"/>
        </w:rPr>
        <w:t xml:space="preserve"> </w:t>
      </w:r>
      <w:r w:rsidRPr="00292493">
        <w:rPr>
          <w:color w:val="001820"/>
          <w:sz w:val="24"/>
          <w:szCs w:val="24"/>
          <w:bdr w:val="none" w:sz="0" w:space="0" w:color="auto" w:frame="1"/>
          <w:lang w:val="uk-UA"/>
        </w:rPr>
        <w:t>інша доступна інформація.</w:t>
      </w:r>
    </w:p>
    <w:p w:rsidR="00E07D26" w:rsidRPr="00292493" w:rsidRDefault="00E07D26" w:rsidP="00091206">
      <w:pPr>
        <w:ind w:firstLine="709"/>
        <w:jc w:val="both"/>
        <w:rPr>
          <w:rFonts w:ascii="Arial" w:hAnsi="Arial" w:cs="Arial"/>
          <w:color w:val="001820"/>
          <w:sz w:val="24"/>
          <w:szCs w:val="24"/>
          <w:lang w:val="uk-UA"/>
        </w:rPr>
      </w:pPr>
      <w:r w:rsidRPr="00292493">
        <w:rPr>
          <w:color w:val="001820"/>
          <w:sz w:val="24"/>
          <w:szCs w:val="24"/>
          <w:bdr w:val="none" w:sz="0" w:space="0" w:color="auto" w:frame="1"/>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w:t>
      </w:r>
    </w:p>
    <w:p w:rsidR="00E07D26" w:rsidRPr="00292493" w:rsidRDefault="00E07D26" w:rsidP="00091206">
      <w:pPr>
        <w:ind w:firstLine="709"/>
        <w:jc w:val="both"/>
        <w:rPr>
          <w:color w:val="001820"/>
          <w:sz w:val="24"/>
          <w:szCs w:val="24"/>
          <w:bdr w:val="none" w:sz="0" w:space="0" w:color="auto" w:frame="1"/>
          <w:lang w:val="uk-UA"/>
        </w:rPr>
      </w:pPr>
      <w:r w:rsidRPr="00292493">
        <w:rPr>
          <w:color w:val="001820"/>
          <w:sz w:val="24"/>
          <w:szCs w:val="24"/>
          <w:bdr w:val="none" w:sz="0" w:space="0" w:color="auto" w:frame="1"/>
          <w:lang w:val="uk-UA"/>
        </w:rPr>
        <w:t>Під час підготовки звіту стратегічної екологічної оцінки визначити доцільність і прийнятність планованої діяльності і обґрунтування економічних, технічних, організаційних, санітарних, державно-правових та інших заходів щодо забезпечення безпеки навколишнього середовища.</w:t>
      </w:r>
    </w:p>
    <w:p w:rsidR="00266BF0" w:rsidRPr="00292493" w:rsidRDefault="00266BF0" w:rsidP="00266BF0">
      <w:pPr>
        <w:ind w:firstLine="567"/>
        <w:jc w:val="both"/>
        <w:rPr>
          <w:sz w:val="24"/>
          <w:szCs w:val="24"/>
          <w:bdr w:val="none" w:sz="0" w:space="0" w:color="auto" w:frame="1"/>
          <w:lang w:val="uk-UA"/>
        </w:rPr>
      </w:pPr>
      <w:r w:rsidRPr="00292493">
        <w:rPr>
          <w:sz w:val="24"/>
          <w:szCs w:val="24"/>
          <w:lang w:val="uk-UA"/>
        </w:rPr>
        <w:t xml:space="preserve">Основними методами під час стратегічної екологічної оцінки будуть: </w:t>
      </w:r>
    </w:p>
    <w:p w:rsidR="00266BF0" w:rsidRPr="00292493"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 xml:space="preserve">аналіз слабких та сильних сторін проекту містобудівної документації з точки зору екологічної ситуації, а саме: </w:t>
      </w:r>
    </w:p>
    <w:p w:rsidR="00266BF0" w:rsidRPr="00292493" w:rsidRDefault="00266BF0" w:rsidP="00266BF0">
      <w:pPr>
        <w:pStyle w:val="1"/>
        <w:numPr>
          <w:ilvl w:val="0"/>
          <w:numId w:val="12"/>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вивчити в регіональному плані природні умови території, яка межує з ділянкою розміщення планової діяльності, включаючи характеристику поверхневих водних систем, ландшафтів (рельєф, родючі ґрунти, рослинність та ін.), гідрогеологічні особливості території та інших компонентів природного середовища;</w:t>
      </w:r>
    </w:p>
    <w:p w:rsidR="00266BF0" w:rsidRPr="00292493" w:rsidRDefault="00266BF0" w:rsidP="00266BF0">
      <w:pPr>
        <w:pStyle w:val="1"/>
        <w:numPr>
          <w:ilvl w:val="0"/>
          <w:numId w:val="12"/>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розглянути природні ресурси з обмеженим режимом їх використання, в тому числі водоспоживання та водовідведення, забруднення атмосферного середовища;</w:t>
      </w:r>
    </w:p>
    <w:p w:rsidR="00266BF0" w:rsidRPr="00292493" w:rsidRDefault="00266BF0" w:rsidP="00266BF0">
      <w:pPr>
        <w:pStyle w:val="1"/>
        <w:numPr>
          <w:ilvl w:val="0"/>
          <w:numId w:val="12"/>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оцінити можливі зміни в природних та антропогенних екосистемах;</w:t>
      </w:r>
    </w:p>
    <w:p w:rsidR="00266BF0" w:rsidRPr="00292493" w:rsidRDefault="00266BF0" w:rsidP="00266BF0">
      <w:pPr>
        <w:pStyle w:val="1"/>
        <w:numPr>
          <w:ilvl w:val="0"/>
          <w:numId w:val="12"/>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 xml:space="preserve">проаналізувати склад ґрунтів, рівні залягання підземних вод, виявити особливості гідрогеологічних умов майданчика за результатами інженерно-геологічних </w:t>
      </w:r>
      <w:proofErr w:type="spellStart"/>
      <w:r w:rsidRPr="00292493">
        <w:rPr>
          <w:rFonts w:ascii="Times New Roman" w:hAnsi="Times New Roman"/>
          <w:sz w:val="24"/>
          <w:szCs w:val="24"/>
          <w:lang w:val="uk-UA"/>
        </w:rPr>
        <w:t>вишукувань</w:t>
      </w:r>
      <w:proofErr w:type="spellEnd"/>
      <w:r w:rsidRPr="00292493">
        <w:rPr>
          <w:rFonts w:ascii="Times New Roman" w:hAnsi="Times New Roman"/>
          <w:sz w:val="24"/>
          <w:szCs w:val="24"/>
          <w:lang w:val="uk-UA"/>
        </w:rPr>
        <w:t>.</w:t>
      </w:r>
    </w:p>
    <w:p w:rsidR="00266BF0" w:rsidRPr="00292493"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консультації з громадськістю щодо екологічних цілей;</w:t>
      </w:r>
    </w:p>
    <w:p w:rsidR="00266BF0" w:rsidRPr="00292493"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розгляд сценарію антропогенних катастроф або руйнувань і способів ліквідації їх наслідків;</w:t>
      </w:r>
    </w:p>
    <w:p w:rsidR="00266BF0" w:rsidRPr="00292493"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ознайомлення осіб, які приймають рішення, з можливими наслідками здійснення запланованої діяльності;</w:t>
      </w:r>
    </w:p>
    <w:p w:rsidR="00266BF0"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24"/>
          <w:lang w:val="uk-UA"/>
        </w:rPr>
        <w:t>отримання зауважень і пропозицій до проекту містобудівної документації;</w:t>
      </w:r>
    </w:p>
    <w:p w:rsidR="00292493" w:rsidRDefault="00292493" w:rsidP="00292493">
      <w:pPr>
        <w:pStyle w:val="1"/>
        <w:spacing w:after="0" w:line="240" w:lineRule="auto"/>
        <w:jc w:val="both"/>
        <w:rPr>
          <w:rFonts w:ascii="Times New Roman" w:hAnsi="Times New Roman"/>
          <w:sz w:val="24"/>
          <w:szCs w:val="24"/>
          <w:lang w:val="uk-UA"/>
        </w:rPr>
      </w:pPr>
    </w:p>
    <w:p w:rsidR="00292493" w:rsidRDefault="00292493" w:rsidP="00292493">
      <w:pPr>
        <w:pStyle w:val="1"/>
        <w:spacing w:after="0" w:line="240" w:lineRule="auto"/>
        <w:jc w:val="both"/>
        <w:rPr>
          <w:rFonts w:ascii="Times New Roman" w:hAnsi="Times New Roman"/>
          <w:sz w:val="24"/>
          <w:szCs w:val="24"/>
          <w:lang w:val="uk-UA"/>
        </w:rPr>
      </w:pPr>
    </w:p>
    <w:p w:rsidR="00292493" w:rsidRDefault="00292493" w:rsidP="00292493">
      <w:pPr>
        <w:pStyle w:val="1"/>
        <w:spacing w:after="0" w:line="240" w:lineRule="auto"/>
        <w:jc w:val="both"/>
        <w:rPr>
          <w:rFonts w:ascii="Times New Roman" w:hAnsi="Times New Roman"/>
          <w:sz w:val="24"/>
          <w:szCs w:val="24"/>
          <w:lang w:val="uk-UA"/>
        </w:rPr>
      </w:pPr>
    </w:p>
    <w:p w:rsidR="00292493" w:rsidRPr="00292493" w:rsidRDefault="00292493" w:rsidP="00292493">
      <w:pPr>
        <w:pStyle w:val="1"/>
        <w:spacing w:after="0" w:line="240" w:lineRule="auto"/>
        <w:jc w:val="both"/>
        <w:rPr>
          <w:rFonts w:ascii="Times New Roman" w:hAnsi="Times New Roman"/>
          <w:sz w:val="24"/>
          <w:szCs w:val="24"/>
          <w:lang w:val="uk-UA"/>
        </w:rPr>
      </w:pPr>
    </w:p>
    <w:p w:rsidR="00266BF0" w:rsidRPr="00292493" w:rsidRDefault="00266BF0" w:rsidP="00266BF0">
      <w:pPr>
        <w:pStyle w:val="1"/>
        <w:numPr>
          <w:ilvl w:val="0"/>
          <w:numId w:val="11"/>
        </w:numPr>
        <w:spacing w:after="0" w:line="240" w:lineRule="auto"/>
        <w:jc w:val="both"/>
        <w:rPr>
          <w:rFonts w:ascii="Times New Roman" w:hAnsi="Times New Roman"/>
          <w:sz w:val="24"/>
          <w:szCs w:val="24"/>
          <w:lang w:val="uk-UA"/>
        </w:rPr>
      </w:pPr>
      <w:r w:rsidRPr="00292493">
        <w:rPr>
          <w:rFonts w:ascii="Times New Roman" w:hAnsi="Times New Roman"/>
          <w:sz w:val="24"/>
          <w:szCs w:val="18"/>
          <w:lang w:val="uk-UA"/>
        </w:rPr>
        <w:t>проведення громадського обговорення у процесі стратегічної екологічної оцінки проекту містобудівної документації.</w:t>
      </w:r>
    </w:p>
    <w:p w:rsidR="00E07D26" w:rsidRPr="00292493" w:rsidRDefault="00E07D26" w:rsidP="00266BF0">
      <w:pPr>
        <w:ind w:firstLine="567"/>
        <w:jc w:val="both"/>
        <w:rPr>
          <w:sz w:val="24"/>
          <w:szCs w:val="24"/>
          <w:lang w:val="uk-UA"/>
        </w:rPr>
      </w:pPr>
      <w:r w:rsidRPr="00292493">
        <w:rPr>
          <w:sz w:val="24"/>
          <w:szCs w:val="24"/>
          <w:lang w:val="uk-UA"/>
        </w:rPr>
        <w:t xml:space="preserve">В ході СЕО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w:t>
      </w:r>
    </w:p>
    <w:p w:rsidR="00E07D26" w:rsidRPr="00540941" w:rsidRDefault="00E07D26" w:rsidP="00E07D26">
      <w:pPr>
        <w:ind w:firstLine="708"/>
        <w:jc w:val="both"/>
        <w:rPr>
          <w:sz w:val="16"/>
          <w:szCs w:val="16"/>
          <w:lang w:val="uk-UA"/>
        </w:rPr>
      </w:pPr>
    </w:p>
    <w:p w:rsidR="0064609A" w:rsidRPr="00292493" w:rsidRDefault="00E07D26" w:rsidP="00292493">
      <w:pPr>
        <w:ind w:firstLine="708"/>
        <w:jc w:val="both"/>
        <w:rPr>
          <w:b/>
          <w:sz w:val="24"/>
          <w:szCs w:val="24"/>
          <w:lang w:val="uk-UA"/>
        </w:rPr>
      </w:pPr>
      <w:r w:rsidRPr="00E07D26">
        <w:rPr>
          <w:b/>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F452F3" w:rsidRPr="00292493" w:rsidRDefault="00F452F3" w:rsidP="00292493">
      <w:pPr>
        <w:ind w:firstLine="567"/>
        <w:jc w:val="both"/>
        <w:rPr>
          <w:sz w:val="24"/>
          <w:szCs w:val="24"/>
          <w:lang w:val="uk-UA"/>
        </w:rPr>
      </w:pPr>
      <w:r w:rsidRPr="00292493">
        <w:rPr>
          <w:sz w:val="24"/>
          <w:szCs w:val="24"/>
          <w:lang w:val="uk-UA"/>
        </w:rPr>
        <w:t>Зважаючи на характер ймовірних наслідків,</w:t>
      </w:r>
      <w:r w:rsidR="00B244D2" w:rsidRPr="00292493">
        <w:rPr>
          <w:sz w:val="24"/>
          <w:szCs w:val="24"/>
          <w:lang w:val="uk-UA"/>
        </w:rPr>
        <w:t xml:space="preserve"> </w:t>
      </w:r>
      <w:r w:rsidRPr="00292493">
        <w:rPr>
          <w:sz w:val="24"/>
          <w:szCs w:val="24"/>
          <w:lang w:val="uk-UA"/>
        </w:rPr>
        <w:t xml:space="preserve">до основних заходів </w:t>
      </w:r>
      <w:r w:rsidRPr="00292493">
        <w:rPr>
          <w:sz w:val="24"/>
          <w:szCs w:val="24"/>
          <w:shd w:val="clear" w:color="auto" w:fill="FFFFFF"/>
          <w:lang w:val="uk-UA"/>
        </w:rPr>
        <w:t>запобігання, зменшення та пом’якшення негативних наслідків виконання документа державного планування</w:t>
      </w:r>
      <w:r w:rsidRPr="00292493">
        <w:rPr>
          <w:sz w:val="24"/>
          <w:szCs w:val="24"/>
          <w:lang w:val="uk-UA"/>
        </w:rPr>
        <w:t xml:space="preserve">  слід віднести ряд ресурсозберігаючих рішень щодо використання води, землі, електроенергії; дотримання норм технологічного регламенту; дотримання правил промислової та пожежної безпеки; розробку планів ліквідації можливих аварійних ситуацій, систем повідомлення про неї.</w:t>
      </w:r>
      <w:r w:rsidR="00B244D2" w:rsidRPr="00292493">
        <w:rPr>
          <w:sz w:val="24"/>
          <w:szCs w:val="24"/>
          <w:lang w:val="uk-UA"/>
        </w:rPr>
        <w:t xml:space="preserve"> Конкретні заходи будуть описані і представлені в звіті СЕО. </w:t>
      </w:r>
    </w:p>
    <w:p w:rsidR="00F452F3" w:rsidRPr="00292493" w:rsidRDefault="00F452F3" w:rsidP="00E07D26">
      <w:pPr>
        <w:jc w:val="both"/>
        <w:rPr>
          <w:sz w:val="24"/>
          <w:szCs w:val="24"/>
          <w:lang w:val="uk-UA"/>
        </w:rPr>
      </w:pPr>
    </w:p>
    <w:p w:rsidR="00E07D26" w:rsidRDefault="00E07D26" w:rsidP="00E07D26">
      <w:pPr>
        <w:ind w:firstLine="708"/>
        <w:jc w:val="both"/>
        <w:rPr>
          <w:b/>
          <w:sz w:val="24"/>
          <w:szCs w:val="24"/>
          <w:lang w:val="uk-UA"/>
        </w:rPr>
      </w:pPr>
      <w:r w:rsidRPr="00E07D26">
        <w:rPr>
          <w:b/>
          <w:sz w:val="24"/>
          <w:szCs w:val="24"/>
          <w:lang w:val="uk-UA"/>
        </w:rPr>
        <w:t>8) Пропозиції щодо структури та змісту звіту про стратегічну екологічну оцінку.</w:t>
      </w:r>
    </w:p>
    <w:p w:rsidR="0064609A" w:rsidRPr="00E07D26" w:rsidRDefault="0064609A" w:rsidP="00E07D26">
      <w:pPr>
        <w:ind w:firstLine="708"/>
        <w:jc w:val="both"/>
        <w:rPr>
          <w:b/>
          <w:sz w:val="24"/>
          <w:szCs w:val="24"/>
          <w:lang w:val="uk-UA"/>
        </w:rPr>
      </w:pPr>
    </w:p>
    <w:p w:rsidR="00E07D26" w:rsidRPr="00292493" w:rsidRDefault="00E07D26" w:rsidP="00292493">
      <w:pPr>
        <w:ind w:firstLine="567"/>
        <w:jc w:val="both"/>
        <w:rPr>
          <w:sz w:val="24"/>
          <w:szCs w:val="24"/>
          <w:lang w:val="uk-UA"/>
        </w:rPr>
      </w:pPr>
      <w:r w:rsidRPr="00292493">
        <w:rPr>
          <w:sz w:val="24"/>
          <w:szCs w:val="24"/>
          <w:lang w:val="uk-UA"/>
        </w:rPr>
        <w:t>Звіт про стратегічну екологічну оцінку має відповідати вимогам ч. 2 ст. 11 Закону України  «Про стратегічну екологічну оцінку», методичним  рекомендаціям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10.08.2018</w:t>
      </w:r>
      <w:r w:rsidR="004F1F6A" w:rsidRPr="00292493">
        <w:rPr>
          <w:sz w:val="24"/>
          <w:szCs w:val="24"/>
          <w:lang w:val="uk-UA"/>
        </w:rPr>
        <w:t>р</w:t>
      </w:r>
      <w:r w:rsidRPr="00292493">
        <w:rPr>
          <w:sz w:val="24"/>
          <w:szCs w:val="24"/>
          <w:lang w:val="uk-UA"/>
        </w:rPr>
        <w:t>.</w:t>
      </w:r>
      <w:r w:rsidR="005F102B" w:rsidRPr="00292493">
        <w:rPr>
          <w:sz w:val="24"/>
          <w:szCs w:val="24"/>
          <w:lang w:val="uk-UA"/>
        </w:rPr>
        <w:t xml:space="preserve"> </w:t>
      </w:r>
      <w:bookmarkStart w:id="12" w:name="_Hlk167113187"/>
      <w:r w:rsidR="00B244D2" w:rsidRPr="00292493">
        <w:rPr>
          <w:sz w:val="24"/>
          <w:szCs w:val="24"/>
          <w:lang w:val="uk-UA"/>
        </w:rPr>
        <w:t>з послідуючими</w:t>
      </w:r>
      <w:r w:rsidR="005F102B" w:rsidRPr="00292493">
        <w:rPr>
          <w:sz w:val="24"/>
          <w:szCs w:val="24"/>
          <w:lang w:val="uk-UA"/>
        </w:rPr>
        <w:t xml:space="preserve"> змінами та рекомендаціями</w:t>
      </w:r>
      <w:r w:rsidR="00B244D2" w:rsidRPr="00292493">
        <w:rPr>
          <w:sz w:val="24"/>
          <w:szCs w:val="24"/>
          <w:lang w:val="uk-UA"/>
        </w:rPr>
        <w:t>.</w:t>
      </w:r>
      <w:r w:rsidR="005F102B" w:rsidRPr="00292493">
        <w:rPr>
          <w:sz w:val="24"/>
          <w:szCs w:val="24"/>
          <w:lang w:val="uk-UA"/>
        </w:rPr>
        <w:t xml:space="preserve"> </w:t>
      </w:r>
    </w:p>
    <w:bookmarkEnd w:id="12"/>
    <w:p w:rsidR="00E07D26" w:rsidRPr="00540941" w:rsidRDefault="00E07D26" w:rsidP="00E07D26">
      <w:pPr>
        <w:ind w:firstLine="708"/>
        <w:jc w:val="both"/>
        <w:rPr>
          <w:sz w:val="14"/>
          <w:szCs w:val="14"/>
          <w:lang w:val="uk-UA"/>
        </w:rPr>
      </w:pPr>
    </w:p>
    <w:p w:rsidR="009E4BD2" w:rsidRDefault="00E07D26" w:rsidP="00EA4E25">
      <w:pPr>
        <w:ind w:firstLine="708"/>
        <w:jc w:val="both"/>
        <w:rPr>
          <w:b/>
          <w:sz w:val="24"/>
          <w:szCs w:val="24"/>
          <w:lang w:val="uk-UA"/>
        </w:rPr>
      </w:pPr>
      <w:r w:rsidRPr="00E07D26">
        <w:rPr>
          <w:b/>
          <w:sz w:val="24"/>
          <w:szCs w:val="24"/>
          <w:lang w:val="uk-UA"/>
        </w:rPr>
        <w:t>9) Орган, до якого подаються зауваження і пропозиції, та строки їх подання.</w:t>
      </w:r>
    </w:p>
    <w:p w:rsidR="00EA4E25" w:rsidRPr="00EA4E25" w:rsidRDefault="00EA4E25" w:rsidP="00EA4E25">
      <w:pPr>
        <w:ind w:firstLine="708"/>
        <w:jc w:val="both"/>
        <w:rPr>
          <w:b/>
          <w:sz w:val="24"/>
          <w:szCs w:val="24"/>
          <w:lang w:val="uk-UA"/>
        </w:rPr>
      </w:pPr>
    </w:p>
    <w:p w:rsidR="00292493" w:rsidRPr="008A2D53" w:rsidRDefault="00E07D26" w:rsidP="008A2D53">
      <w:pPr>
        <w:ind w:firstLine="567"/>
        <w:jc w:val="both"/>
        <w:rPr>
          <w:bCs/>
          <w:i/>
          <w:iCs/>
          <w:color w:val="000000" w:themeColor="text1"/>
          <w:sz w:val="24"/>
          <w:szCs w:val="24"/>
          <w:lang w:val="uk-UA"/>
        </w:rPr>
      </w:pPr>
      <w:r w:rsidRPr="00292493">
        <w:rPr>
          <w:sz w:val="24"/>
          <w:szCs w:val="24"/>
          <w:lang w:val="uk-UA"/>
        </w:rPr>
        <w:t xml:space="preserve">Зауваження і пропозиції до Заяви про визначення обсягу стратегічної екологічної оцінки містобудівної документації </w:t>
      </w:r>
      <w:r w:rsidR="008A2D53" w:rsidRPr="008A2D53">
        <w:rPr>
          <w:bCs/>
          <w:i/>
          <w:iCs/>
          <w:color w:val="000000" w:themeColor="text1"/>
          <w:sz w:val="24"/>
          <w:szCs w:val="24"/>
          <w:lang w:val="uk-UA"/>
        </w:rPr>
        <w:t>“</w:t>
      </w:r>
      <w:r w:rsidR="008A2D53" w:rsidRPr="00853E92">
        <w:rPr>
          <w:bCs/>
          <w:i/>
          <w:iCs/>
          <w:color w:val="000000" w:themeColor="text1"/>
          <w:sz w:val="24"/>
          <w:szCs w:val="24"/>
          <w:lang w:val="uk-UA"/>
        </w:rPr>
        <w:t xml:space="preserve">Внесення змін до генерального плану села </w:t>
      </w:r>
      <w:proofErr w:type="spellStart"/>
      <w:r w:rsidR="008A2D53" w:rsidRPr="00853E92">
        <w:rPr>
          <w:bCs/>
          <w:i/>
          <w:iCs/>
          <w:color w:val="000000" w:themeColor="text1"/>
          <w:sz w:val="24"/>
          <w:szCs w:val="24"/>
          <w:lang w:val="uk-UA"/>
        </w:rPr>
        <w:t>Ільці</w:t>
      </w:r>
      <w:proofErr w:type="spellEnd"/>
      <w:r w:rsidR="008A2D53" w:rsidRPr="00853E92">
        <w:rPr>
          <w:bCs/>
          <w:i/>
          <w:iCs/>
          <w:color w:val="000000" w:themeColor="text1"/>
          <w:sz w:val="24"/>
          <w:szCs w:val="24"/>
          <w:lang w:val="uk-UA"/>
        </w:rPr>
        <w:t xml:space="preserve"> Верховинської селищної ради Верховинського району Івано-Франківської області, суміщеного з детальним планом</w:t>
      </w:r>
      <w:r w:rsidR="008A2D53">
        <w:rPr>
          <w:bCs/>
          <w:i/>
          <w:iCs/>
          <w:color w:val="000000" w:themeColor="text1"/>
          <w:sz w:val="24"/>
          <w:szCs w:val="24"/>
          <w:lang w:val="uk-UA"/>
        </w:rPr>
        <w:t xml:space="preserve"> </w:t>
      </w:r>
      <w:r w:rsidR="008A2D53" w:rsidRPr="00853E92">
        <w:rPr>
          <w:bCs/>
          <w:i/>
          <w:iCs/>
          <w:color w:val="000000" w:themeColor="text1"/>
          <w:sz w:val="24"/>
          <w:szCs w:val="24"/>
          <w:lang w:val="uk-UA"/>
        </w:rPr>
        <w:t>території в межах земельної ділянки з кадастровим номером 2620884101:01:002:0163</w:t>
      </w:r>
      <w:r w:rsidR="008A2D53">
        <w:rPr>
          <w:bCs/>
          <w:i/>
          <w:iCs/>
          <w:color w:val="000000" w:themeColor="text1"/>
          <w:sz w:val="24"/>
          <w:szCs w:val="24"/>
          <w:lang w:val="uk-UA"/>
        </w:rPr>
        <w:t xml:space="preserve"> </w:t>
      </w:r>
      <w:r w:rsidR="008A2D53" w:rsidRPr="00853E92">
        <w:rPr>
          <w:bCs/>
          <w:i/>
          <w:iCs/>
          <w:color w:val="000000" w:themeColor="text1"/>
          <w:sz w:val="24"/>
          <w:szCs w:val="24"/>
          <w:lang w:val="uk-UA"/>
        </w:rPr>
        <w:t xml:space="preserve">загальною площею 1, 2138 га, з метою зміни цільового призначення з земель для розміщення </w:t>
      </w:r>
      <w:r w:rsidR="008A2D53">
        <w:rPr>
          <w:bCs/>
          <w:i/>
          <w:iCs/>
          <w:color w:val="000000" w:themeColor="text1"/>
          <w:sz w:val="24"/>
          <w:szCs w:val="24"/>
          <w:lang w:val="uk-UA"/>
        </w:rPr>
        <w:t xml:space="preserve"> </w:t>
      </w:r>
      <w:r w:rsidR="008A2D53" w:rsidRPr="00853E92">
        <w:rPr>
          <w:bCs/>
          <w:i/>
          <w:iCs/>
          <w:color w:val="000000" w:themeColor="text1"/>
          <w:sz w:val="24"/>
          <w:szCs w:val="24"/>
          <w:lang w:val="uk-UA"/>
        </w:rPr>
        <w:t>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sidR="008A2D53">
        <w:rPr>
          <w:bCs/>
          <w:i/>
          <w:iCs/>
          <w:color w:val="000000" w:themeColor="text1"/>
          <w:sz w:val="24"/>
          <w:szCs w:val="24"/>
          <w:lang w:val="uk-UA"/>
        </w:rPr>
        <w:t xml:space="preserve">  </w:t>
      </w:r>
      <w:bookmarkStart w:id="13" w:name="_GoBack"/>
      <w:bookmarkEnd w:id="13"/>
      <w:r w:rsidRPr="00292493">
        <w:rPr>
          <w:sz w:val="24"/>
          <w:szCs w:val="24"/>
          <w:lang w:val="uk-UA"/>
        </w:rPr>
        <w:t>подаються протягом 1</w:t>
      </w:r>
      <w:r w:rsidR="005F102B" w:rsidRPr="00292493">
        <w:rPr>
          <w:sz w:val="24"/>
          <w:szCs w:val="24"/>
          <w:lang w:val="uk-UA"/>
        </w:rPr>
        <w:t>0</w:t>
      </w:r>
      <w:r w:rsidRPr="00292493">
        <w:rPr>
          <w:sz w:val="24"/>
          <w:szCs w:val="24"/>
          <w:lang w:val="uk-UA"/>
        </w:rPr>
        <w:t xml:space="preserve"> діб, з дня її оприлюднення, до</w:t>
      </w:r>
      <w:r w:rsidR="009E4BD2" w:rsidRPr="00292493">
        <w:rPr>
          <w:sz w:val="24"/>
          <w:szCs w:val="24"/>
          <w:lang w:val="uk-UA"/>
        </w:rPr>
        <w:t xml:space="preserve"> </w:t>
      </w:r>
      <w:bookmarkStart w:id="14" w:name="_Hlk164779750"/>
      <w:bookmarkEnd w:id="10"/>
      <w:r w:rsidR="00292493">
        <w:rPr>
          <w:sz w:val="24"/>
          <w:szCs w:val="24"/>
          <w:lang w:val="uk-UA"/>
        </w:rPr>
        <w:t xml:space="preserve">Верховинської селищної </w:t>
      </w:r>
      <w:r w:rsidR="00E00DA9" w:rsidRPr="00292493">
        <w:rPr>
          <w:sz w:val="24"/>
          <w:szCs w:val="24"/>
          <w:lang w:val="uk-UA"/>
        </w:rPr>
        <w:t xml:space="preserve">ради </w:t>
      </w:r>
      <w:bookmarkEnd w:id="14"/>
      <w:r w:rsidR="00292493">
        <w:rPr>
          <w:sz w:val="24"/>
          <w:szCs w:val="24"/>
          <w:lang w:val="uk-UA"/>
        </w:rPr>
        <w:t xml:space="preserve">Верховинського </w:t>
      </w:r>
      <w:r w:rsidR="00E00DA9" w:rsidRPr="00292493">
        <w:rPr>
          <w:sz w:val="24"/>
          <w:szCs w:val="24"/>
          <w:lang w:val="uk-UA"/>
        </w:rPr>
        <w:t>району Івано-Франківської області, а</w:t>
      </w:r>
      <w:r w:rsidR="00E00DA9" w:rsidRPr="00292493">
        <w:rPr>
          <w:sz w:val="24"/>
          <w:szCs w:val="24"/>
          <w:lang w:val="uk-UA" w:bidi="or-IN"/>
        </w:rPr>
        <w:t xml:space="preserve">дреса: </w:t>
      </w:r>
      <w:r w:rsidR="00292493" w:rsidRPr="00292493">
        <w:rPr>
          <w:sz w:val="24"/>
          <w:szCs w:val="24"/>
          <w:shd w:val="clear" w:color="auto" w:fill="FFFFFF"/>
          <w:lang w:val="uk-UA"/>
        </w:rPr>
        <w:t xml:space="preserve">78700, Івано-Франківська область, Верховинський район, селище Верховина, вул. І. Франка, буд. 3. </w:t>
      </w:r>
      <w:proofErr w:type="spellStart"/>
      <w:r w:rsidR="00292493" w:rsidRPr="00292493">
        <w:rPr>
          <w:rFonts w:eastAsiaTheme="minorHAnsi"/>
          <w:sz w:val="24"/>
          <w:szCs w:val="24"/>
          <w:lang w:val="uk-UA" w:eastAsia="en-US" w:bidi="or-IN"/>
        </w:rPr>
        <w:t>Тел</w:t>
      </w:r>
      <w:proofErr w:type="spellEnd"/>
      <w:r w:rsidR="00292493" w:rsidRPr="00292493">
        <w:rPr>
          <w:rFonts w:eastAsiaTheme="minorHAnsi"/>
          <w:sz w:val="24"/>
          <w:szCs w:val="24"/>
          <w:lang w:val="uk-UA" w:eastAsia="en-US" w:bidi="or-IN"/>
        </w:rPr>
        <w:t>.:</w:t>
      </w:r>
      <w:r w:rsidR="00292493" w:rsidRPr="00292493">
        <w:rPr>
          <w:color w:val="333333"/>
          <w:sz w:val="24"/>
          <w:szCs w:val="24"/>
          <w:lang w:val="uk-UA" w:bidi="or-IN"/>
        </w:rPr>
        <w:t xml:space="preserve"> (03432) 2-11-56, 2-23-27, 2-14-48</w:t>
      </w:r>
      <w:r w:rsidR="00292493" w:rsidRPr="00292493">
        <w:rPr>
          <w:sz w:val="24"/>
          <w:szCs w:val="24"/>
          <w:lang w:val="uk-UA"/>
        </w:rPr>
        <w:t>, Контактний e-</w:t>
      </w:r>
      <w:proofErr w:type="spellStart"/>
      <w:r w:rsidR="00292493" w:rsidRPr="00292493">
        <w:rPr>
          <w:sz w:val="24"/>
          <w:szCs w:val="24"/>
          <w:lang w:val="uk-UA"/>
        </w:rPr>
        <w:t>mail</w:t>
      </w:r>
      <w:proofErr w:type="spellEnd"/>
      <w:r w:rsidR="00292493" w:rsidRPr="00292493">
        <w:rPr>
          <w:rFonts w:eastAsiaTheme="minorHAnsi"/>
          <w:sz w:val="24"/>
          <w:szCs w:val="24"/>
          <w:lang w:val="uk-UA" w:eastAsia="en-US" w:bidi="or-IN"/>
        </w:rPr>
        <w:t xml:space="preserve">: </w:t>
      </w:r>
      <w:hyperlink r:id="rId7" w:history="1">
        <w:r w:rsidR="00292493" w:rsidRPr="00292493">
          <w:rPr>
            <w:sz w:val="24"/>
            <w:szCs w:val="24"/>
            <w:lang w:bidi="or-IN"/>
          </w:rPr>
          <w:t>info</w:t>
        </w:r>
        <w:r w:rsidR="00292493" w:rsidRPr="00292493">
          <w:rPr>
            <w:sz w:val="24"/>
            <w:szCs w:val="24"/>
            <w:lang w:val="uk-UA" w:bidi="or-IN"/>
          </w:rPr>
          <w:t>@</w:t>
        </w:r>
        <w:r w:rsidR="00292493" w:rsidRPr="00292493">
          <w:rPr>
            <w:sz w:val="24"/>
            <w:szCs w:val="24"/>
            <w:lang w:bidi="or-IN"/>
          </w:rPr>
          <w:t>verrada</w:t>
        </w:r>
        <w:r w:rsidR="00292493" w:rsidRPr="00292493">
          <w:rPr>
            <w:sz w:val="24"/>
            <w:szCs w:val="24"/>
            <w:lang w:val="uk-UA" w:bidi="or-IN"/>
          </w:rPr>
          <w:t>.</w:t>
        </w:r>
        <w:r w:rsidR="00292493" w:rsidRPr="00292493">
          <w:rPr>
            <w:sz w:val="24"/>
            <w:szCs w:val="24"/>
            <w:lang w:bidi="or-IN"/>
          </w:rPr>
          <w:t>gov</w:t>
        </w:r>
        <w:r w:rsidR="00292493" w:rsidRPr="00292493">
          <w:rPr>
            <w:sz w:val="24"/>
            <w:szCs w:val="24"/>
            <w:lang w:val="uk-UA" w:bidi="or-IN"/>
          </w:rPr>
          <w:t>.</w:t>
        </w:r>
        <w:proofErr w:type="spellStart"/>
        <w:r w:rsidR="00292493" w:rsidRPr="00292493">
          <w:rPr>
            <w:sz w:val="24"/>
            <w:szCs w:val="24"/>
            <w:lang w:bidi="or-IN"/>
          </w:rPr>
          <w:t>ua</w:t>
        </w:r>
        <w:proofErr w:type="spellEnd"/>
      </w:hyperlink>
    </w:p>
    <w:p w:rsidR="009E4BD2" w:rsidRPr="00292493" w:rsidRDefault="00292493" w:rsidP="00292493">
      <w:pPr>
        <w:ind w:firstLine="567"/>
        <w:jc w:val="both"/>
        <w:rPr>
          <w:sz w:val="24"/>
          <w:szCs w:val="24"/>
          <w:lang w:val="uk-UA" w:bidi="or-IN"/>
        </w:rPr>
      </w:pPr>
      <w:r>
        <w:rPr>
          <w:sz w:val="24"/>
          <w:szCs w:val="24"/>
          <w:lang w:val="uk-UA"/>
        </w:rPr>
        <w:t>З</w:t>
      </w:r>
      <w:r w:rsidR="009E4BD2" w:rsidRPr="00292493">
        <w:rPr>
          <w:sz w:val="24"/>
          <w:szCs w:val="24"/>
          <w:lang w:val="uk-UA"/>
        </w:rPr>
        <w:t>ауваження та пропозиції надаються особисто або через уповноваженого</w:t>
      </w:r>
      <w:r w:rsidR="009E4BD2" w:rsidRPr="00292493">
        <w:rPr>
          <w:spacing w:val="1"/>
          <w:sz w:val="24"/>
          <w:szCs w:val="24"/>
          <w:lang w:val="uk-UA"/>
        </w:rPr>
        <w:t xml:space="preserve"> </w:t>
      </w:r>
      <w:r w:rsidR="009E4BD2" w:rsidRPr="00292493">
        <w:rPr>
          <w:sz w:val="24"/>
          <w:szCs w:val="24"/>
          <w:lang w:val="uk-UA"/>
        </w:rPr>
        <w:t>представника</w:t>
      </w:r>
      <w:r w:rsidR="009E4BD2" w:rsidRPr="00292493">
        <w:rPr>
          <w:spacing w:val="1"/>
          <w:sz w:val="24"/>
          <w:szCs w:val="24"/>
          <w:lang w:val="uk-UA"/>
        </w:rPr>
        <w:t xml:space="preserve"> </w:t>
      </w:r>
      <w:r w:rsidR="009E4BD2" w:rsidRPr="00292493">
        <w:rPr>
          <w:sz w:val="24"/>
          <w:szCs w:val="24"/>
          <w:lang w:val="uk-UA"/>
        </w:rPr>
        <w:t>у</w:t>
      </w:r>
      <w:r w:rsidR="009E4BD2" w:rsidRPr="00292493">
        <w:rPr>
          <w:spacing w:val="1"/>
          <w:sz w:val="24"/>
          <w:szCs w:val="24"/>
          <w:lang w:val="uk-UA"/>
        </w:rPr>
        <w:t xml:space="preserve"> </w:t>
      </w:r>
      <w:r w:rsidR="009E4BD2" w:rsidRPr="00292493">
        <w:rPr>
          <w:sz w:val="24"/>
          <w:szCs w:val="24"/>
          <w:lang w:val="uk-UA"/>
        </w:rPr>
        <w:t>письмовому</w:t>
      </w:r>
      <w:r w:rsidR="009E4BD2" w:rsidRPr="00292493">
        <w:rPr>
          <w:spacing w:val="1"/>
          <w:sz w:val="24"/>
          <w:szCs w:val="24"/>
          <w:lang w:val="uk-UA"/>
        </w:rPr>
        <w:t xml:space="preserve"> </w:t>
      </w:r>
      <w:r w:rsidR="009E4BD2" w:rsidRPr="00292493">
        <w:rPr>
          <w:sz w:val="24"/>
          <w:szCs w:val="24"/>
          <w:lang w:val="uk-UA"/>
        </w:rPr>
        <w:t>вигляді</w:t>
      </w:r>
      <w:r w:rsidR="009E4BD2" w:rsidRPr="00292493">
        <w:rPr>
          <w:spacing w:val="1"/>
          <w:sz w:val="24"/>
          <w:szCs w:val="24"/>
          <w:lang w:val="uk-UA"/>
        </w:rPr>
        <w:t xml:space="preserve"> </w:t>
      </w:r>
      <w:r w:rsidR="009E4BD2" w:rsidRPr="00292493">
        <w:rPr>
          <w:sz w:val="24"/>
          <w:szCs w:val="24"/>
          <w:lang w:val="uk-UA"/>
        </w:rPr>
        <w:t>із</w:t>
      </w:r>
      <w:r w:rsidR="009E4BD2" w:rsidRPr="00292493">
        <w:rPr>
          <w:spacing w:val="1"/>
          <w:sz w:val="24"/>
          <w:szCs w:val="24"/>
          <w:lang w:val="uk-UA"/>
        </w:rPr>
        <w:t xml:space="preserve"> </w:t>
      </w:r>
      <w:r w:rsidR="009E4BD2" w:rsidRPr="00292493">
        <w:rPr>
          <w:sz w:val="24"/>
          <w:szCs w:val="24"/>
          <w:lang w:val="uk-UA"/>
        </w:rPr>
        <w:t>зазначенням</w:t>
      </w:r>
      <w:r w:rsidR="009E4BD2" w:rsidRPr="00292493">
        <w:rPr>
          <w:spacing w:val="1"/>
          <w:sz w:val="24"/>
          <w:szCs w:val="24"/>
          <w:lang w:val="uk-UA"/>
        </w:rPr>
        <w:t xml:space="preserve"> </w:t>
      </w:r>
      <w:r w:rsidR="009E4BD2" w:rsidRPr="00292493">
        <w:rPr>
          <w:sz w:val="24"/>
          <w:szCs w:val="24"/>
          <w:lang w:val="uk-UA"/>
        </w:rPr>
        <w:t>прізвища,</w:t>
      </w:r>
      <w:r w:rsidR="009E4BD2" w:rsidRPr="00292493">
        <w:rPr>
          <w:spacing w:val="1"/>
          <w:sz w:val="24"/>
          <w:szCs w:val="24"/>
          <w:lang w:val="uk-UA"/>
        </w:rPr>
        <w:t xml:space="preserve"> </w:t>
      </w:r>
      <w:r w:rsidR="009E4BD2" w:rsidRPr="00292493">
        <w:rPr>
          <w:sz w:val="24"/>
          <w:szCs w:val="24"/>
          <w:lang w:val="uk-UA"/>
        </w:rPr>
        <w:t>ім’я</w:t>
      </w:r>
      <w:r w:rsidR="009E4BD2" w:rsidRPr="00292493">
        <w:rPr>
          <w:spacing w:val="1"/>
          <w:sz w:val="24"/>
          <w:szCs w:val="24"/>
          <w:lang w:val="uk-UA"/>
        </w:rPr>
        <w:t xml:space="preserve"> </w:t>
      </w:r>
      <w:r w:rsidR="009E4BD2" w:rsidRPr="00292493">
        <w:rPr>
          <w:sz w:val="24"/>
          <w:szCs w:val="24"/>
          <w:lang w:val="uk-UA"/>
        </w:rPr>
        <w:t>та</w:t>
      </w:r>
      <w:r w:rsidR="009E4BD2" w:rsidRPr="00292493">
        <w:rPr>
          <w:spacing w:val="1"/>
          <w:sz w:val="24"/>
          <w:szCs w:val="24"/>
          <w:lang w:val="uk-UA"/>
        </w:rPr>
        <w:t xml:space="preserve"> </w:t>
      </w:r>
      <w:r w:rsidR="009E4BD2" w:rsidRPr="00292493">
        <w:rPr>
          <w:sz w:val="24"/>
          <w:szCs w:val="24"/>
          <w:lang w:val="uk-UA"/>
        </w:rPr>
        <w:t>по-батькові,</w:t>
      </w:r>
      <w:r w:rsidR="009E4BD2" w:rsidRPr="00292493">
        <w:rPr>
          <w:spacing w:val="1"/>
          <w:sz w:val="24"/>
          <w:szCs w:val="24"/>
          <w:lang w:val="uk-UA"/>
        </w:rPr>
        <w:t xml:space="preserve"> </w:t>
      </w:r>
      <w:r w:rsidR="009E4BD2" w:rsidRPr="00292493">
        <w:rPr>
          <w:sz w:val="24"/>
          <w:szCs w:val="24"/>
          <w:lang w:val="uk-UA"/>
        </w:rPr>
        <w:t>місця</w:t>
      </w:r>
      <w:r w:rsidR="009E4BD2" w:rsidRPr="00292493">
        <w:rPr>
          <w:spacing w:val="1"/>
          <w:sz w:val="24"/>
          <w:szCs w:val="24"/>
          <w:lang w:val="uk-UA"/>
        </w:rPr>
        <w:t xml:space="preserve"> </w:t>
      </w:r>
      <w:r w:rsidR="009E4BD2" w:rsidRPr="00292493">
        <w:rPr>
          <w:sz w:val="24"/>
          <w:szCs w:val="24"/>
          <w:lang w:val="uk-UA"/>
        </w:rPr>
        <w:t>проживання,</w:t>
      </w:r>
      <w:r w:rsidR="009E4BD2" w:rsidRPr="00292493">
        <w:rPr>
          <w:spacing w:val="1"/>
          <w:sz w:val="24"/>
          <w:szCs w:val="24"/>
          <w:lang w:val="uk-UA"/>
        </w:rPr>
        <w:t xml:space="preserve"> </w:t>
      </w:r>
      <w:r w:rsidR="009E4BD2" w:rsidRPr="00292493">
        <w:rPr>
          <w:sz w:val="24"/>
          <w:szCs w:val="24"/>
          <w:lang w:val="uk-UA"/>
        </w:rPr>
        <w:t>особистого</w:t>
      </w:r>
      <w:r w:rsidR="009E4BD2" w:rsidRPr="00292493">
        <w:rPr>
          <w:spacing w:val="1"/>
          <w:sz w:val="24"/>
          <w:szCs w:val="24"/>
          <w:lang w:val="uk-UA"/>
        </w:rPr>
        <w:t xml:space="preserve"> </w:t>
      </w:r>
      <w:r w:rsidR="009E4BD2" w:rsidRPr="00292493">
        <w:rPr>
          <w:sz w:val="24"/>
          <w:szCs w:val="24"/>
          <w:lang w:val="uk-UA"/>
        </w:rPr>
        <w:t>підпису;</w:t>
      </w:r>
      <w:r w:rsidR="009E4BD2" w:rsidRPr="00292493">
        <w:rPr>
          <w:spacing w:val="1"/>
          <w:sz w:val="24"/>
          <w:szCs w:val="24"/>
          <w:lang w:val="uk-UA"/>
        </w:rPr>
        <w:t xml:space="preserve"> </w:t>
      </w:r>
      <w:r w:rsidR="009E4BD2" w:rsidRPr="00292493">
        <w:rPr>
          <w:sz w:val="24"/>
          <w:szCs w:val="24"/>
          <w:lang w:val="uk-UA"/>
        </w:rPr>
        <w:t>від</w:t>
      </w:r>
      <w:r w:rsidR="009E4BD2" w:rsidRPr="00292493">
        <w:rPr>
          <w:spacing w:val="1"/>
          <w:sz w:val="24"/>
          <w:szCs w:val="24"/>
          <w:lang w:val="uk-UA"/>
        </w:rPr>
        <w:t xml:space="preserve"> </w:t>
      </w:r>
      <w:r w:rsidR="009E4BD2" w:rsidRPr="00292493">
        <w:rPr>
          <w:sz w:val="24"/>
          <w:szCs w:val="24"/>
          <w:lang w:val="uk-UA"/>
        </w:rPr>
        <w:t>юридичних</w:t>
      </w:r>
      <w:r w:rsidR="009E4BD2" w:rsidRPr="00292493">
        <w:rPr>
          <w:spacing w:val="1"/>
          <w:sz w:val="24"/>
          <w:szCs w:val="24"/>
          <w:lang w:val="uk-UA"/>
        </w:rPr>
        <w:t xml:space="preserve"> </w:t>
      </w:r>
      <w:r w:rsidR="009E4BD2" w:rsidRPr="00292493">
        <w:rPr>
          <w:sz w:val="24"/>
          <w:szCs w:val="24"/>
          <w:lang w:val="uk-UA"/>
        </w:rPr>
        <w:t>осіб</w:t>
      </w:r>
      <w:r w:rsidR="009E4BD2" w:rsidRPr="00292493">
        <w:rPr>
          <w:spacing w:val="1"/>
          <w:sz w:val="24"/>
          <w:szCs w:val="24"/>
          <w:lang w:val="uk-UA"/>
        </w:rPr>
        <w:t xml:space="preserve"> </w:t>
      </w:r>
      <w:r w:rsidR="009E4BD2" w:rsidRPr="00292493">
        <w:rPr>
          <w:sz w:val="24"/>
          <w:szCs w:val="24"/>
          <w:lang w:val="uk-UA"/>
        </w:rPr>
        <w:t>–</w:t>
      </w:r>
      <w:r w:rsidR="009E4BD2" w:rsidRPr="00292493">
        <w:rPr>
          <w:spacing w:val="1"/>
          <w:sz w:val="24"/>
          <w:szCs w:val="24"/>
          <w:lang w:val="uk-UA"/>
        </w:rPr>
        <w:t xml:space="preserve"> </w:t>
      </w:r>
      <w:r w:rsidR="009E4BD2" w:rsidRPr="00292493">
        <w:rPr>
          <w:sz w:val="24"/>
          <w:szCs w:val="24"/>
          <w:lang w:val="uk-UA"/>
        </w:rPr>
        <w:t>із</w:t>
      </w:r>
      <w:r w:rsidR="009E4BD2" w:rsidRPr="00292493">
        <w:rPr>
          <w:spacing w:val="1"/>
          <w:sz w:val="24"/>
          <w:szCs w:val="24"/>
          <w:lang w:val="uk-UA"/>
        </w:rPr>
        <w:t xml:space="preserve"> </w:t>
      </w:r>
      <w:r w:rsidR="009E4BD2" w:rsidRPr="00292493">
        <w:rPr>
          <w:sz w:val="24"/>
          <w:szCs w:val="24"/>
          <w:lang w:val="uk-UA"/>
        </w:rPr>
        <w:t>зазначенням їх найменування, місця знаходження, посади і особистого підпису.</w:t>
      </w:r>
    </w:p>
    <w:sectPr w:rsidR="009E4BD2" w:rsidRPr="00292493" w:rsidSect="00A3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111AD"/>
    <w:multiLevelType w:val="hybridMultilevel"/>
    <w:tmpl w:val="B70028E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296F38C6"/>
    <w:multiLevelType w:val="hybridMultilevel"/>
    <w:tmpl w:val="9CB2D9C4"/>
    <w:lvl w:ilvl="0" w:tplc="ADC4EE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AB5770D"/>
    <w:multiLevelType w:val="hybridMultilevel"/>
    <w:tmpl w:val="B1988442"/>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C8F6DF4"/>
    <w:multiLevelType w:val="hybridMultilevel"/>
    <w:tmpl w:val="ECDAE77C"/>
    <w:lvl w:ilvl="0" w:tplc="251E77B8">
      <w:numFmt w:val="bullet"/>
      <w:lvlText w:val="-"/>
      <w:lvlJc w:val="left"/>
      <w:pPr>
        <w:ind w:left="503" w:hanging="288"/>
      </w:pPr>
      <w:rPr>
        <w:rFonts w:ascii="Arial" w:eastAsia="Arial" w:hAnsi="Arial" w:cs="Arial" w:hint="default"/>
        <w:i/>
        <w:iCs/>
        <w:w w:val="142"/>
        <w:sz w:val="26"/>
        <w:szCs w:val="26"/>
        <w:lang w:val="uk-UA" w:eastAsia="en-US" w:bidi="ar-SA"/>
      </w:rPr>
    </w:lvl>
    <w:lvl w:ilvl="1" w:tplc="62DE4036">
      <w:numFmt w:val="bullet"/>
      <w:lvlText w:val="-"/>
      <w:lvlJc w:val="left"/>
      <w:pPr>
        <w:ind w:left="2467" w:hanging="229"/>
      </w:pPr>
      <w:rPr>
        <w:rFonts w:ascii="Arial" w:eastAsia="Arial" w:hAnsi="Arial" w:cs="Arial" w:hint="default"/>
        <w:i/>
        <w:iCs/>
        <w:w w:val="142"/>
        <w:sz w:val="26"/>
        <w:szCs w:val="26"/>
        <w:lang w:val="uk-UA" w:eastAsia="en-US" w:bidi="ar-SA"/>
      </w:rPr>
    </w:lvl>
    <w:lvl w:ilvl="2" w:tplc="ADB69CA6">
      <w:numFmt w:val="bullet"/>
      <w:lvlText w:val="-"/>
      <w:lvlJc w:val="left"/>
      <w:pPr>
        <w:ind w:left="956" w:hanging="229"/>
      </w:pPr>
      <w:rPr>
        <w:rFonts w:ascii="Trebuchet MS" w:eastAsia="Trebuchet MS" w:hAnsi="Trebuchet MS" w:cs="Trebuchet MS" w:hint="default"/>
        <w:i/>
        <w:iCs/>
        <w:w w:val="129"/>
        <w:sz w:val="26"/>
        <w:szCs w:val="26"/>
        <w:lang w:val="uk-UA" w:eastAsia="en-US" w:bidi="ar-SA"/>
      </w:rPr>
    </w:lvl>
    <w:lvl w:ilvl="3" w:tplc="301E67B6">
      <w:numFmt w:val="bullet"/>
      <w:lvlText w:val="•"/>
      <w:lvlJc w:val="left"/>
      <w:pPr>
        <w:ind w:left="2460" w:hanging="229"/>
      </w:pPr>
      <w:rPr>
        <w:rFonts w:hint="default"/>
        <w:lang w:val="uk-UA" w:eastAsia="en-US" w:bidi="ar-SA"/>
      </w:rPr>
    </w:lvl>
    <w:lvl w:ilvl="4" w:tplc="3A72947C">
      <w:numFmt w:val="bullet"/>
      <w:lvlText w:val="•"/>
      <w:lvlJc w:val="left"/>
      <w:pPr>
        <w:ind w:left="3603" w:hanging="229"/>
      </w:pPr>
      <w:rPr>
        <w:rFonts w:hint="default"/>
        <w:lang w:val="uk-UA" w:eastAsia="en-US" w:bidi="ar-SA"/>
      </w:rPr>
    </w:lvl>
    <w:lvl w:ilvl="5" w:tplc="ECFAD43E">
      <w:numFmt w:val="bullet"/>
      <w:lvlText w:val="•"/>
      <w:lvlJc w:val="left"/>
      <w:pPr>
        <w:ind w:left="4747" w:hanging="229"/>
      </w:pPr>
      <w:rPr>
        <w:rFonts w:hint="default"/>
        <w:lang w:val="uk-UA" w:eastAsia="en-US" w:bidi="ar-SA"/>
      </w:rPr>
    </w:lvl>
    <w:lvl w:ilvl="6" w:tplc="00E48CA8">
      <w:numFmt w:val="bullet"/>
      <w:lvlText w:val="•"/>
      <w:lvlJc w:val="left"/>
      <w:pPr>
        <w:ind w:left="5890" w:hanging="229"/>
      </w:pPr>
      <w:rPr>
        <w:rFonts w:hint="default"/>
        <w:lang w:val="uk-UA" w:eastAsia="en-US" w:bidi="ar-SA"/>
      </w:rPr>
    </w:lvl>
    <w:lvl w:ilvl="7" w:tplc="9B02207C">
      <w:numFmt w:val="bullet"/>
      <w:lvlText w:val="•"/>
      <w:lvlJc w:val="left"/>
      <w:pPr>
        <w:ind w:left="7034" w:hanging="229"/>
      </w:pPr>
      <w:rPr>
        <w:rFonts w:hint="default"/>
        <w:lang w:val="uk-UA" w:eastAsia="en-US" w:bidi="ar-SA"/>
      </w:rPr>
    </w:lvl>
    <w:lvl w:ilvl="8" w:tplc="79366734">
      <w:numFmt w:val="bullet"/>
      <w:lvlText w:val="•"/>
      <w:lvlJc w:val="left"/>
      <w:pPr>
        <w:ind w:left="8178" w:hanging="229"/>
      </w:pPr>
      <w:rPr>
        <w:rFonts w:hint="default"/>
        <w:lang w:val="uk-UA" w:eastAsia="en-US" w:bidi="ar-SA"/>
      </w:rPr>
    </w:lvl>
  </w:abstractNum>
  <w:abstractNum w:abstractNumId="4" w15:restartNumberingAfterBreak="0">
    <w:nsid w:val="43804E98"/>
    <w:multiLevelType w:val="multilevel"/>
    <w:tmpl w:val="A0B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400D7"/>
    <w:multiLevelType w:val="hybridMultilevel"/>
    <w:tmpl w:val="EB5A7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983ABF"/>
    <w:multiLevelType w:val="hybridMultilevel"/>
    <w:tmpl w:val="71AEAB88"/>
    <w:lvl w:ilvl="0" w:tplc="5FF81704">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B59D7"/>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56245B7"/>
    <w:multiLevelType w:val="multilevel"/>
    <w:tmpl w:val="7EB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E5D04"/>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F711C1E"/>
    <w:multiLevelType w:val="hybridMultilevel"/>
    <w:tmpl w:val="94EA5F16"/>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7DBD1F0D"/>
    <w:multiLevelType w:val="hybridMultilevel"/>
    <w:tmpl w:val="D79895E4"/>
    <w:lvl w:ilvl="0" w:tplc="372E54C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1"/>
  </w:num>
  <w:num w:numId="2">
    <w:abstractNumId w:val="7"/>
  </w:num>
  <w:num w:numId="3">
    <w:abstractNumId w:val="2"/>
  </w:num>
  <w:num w:numId="4">
    <w:abstractNumId w:val="0"/>
  </w:num>
  <w:num w:numId="5">
    <w:abstractNumId w:val="10"/>
  </w:num>
  <w:num w:numId="6">
    <w:abstractNumId w:val="1"/>
  </w:num>
  <w:num w:numId="7">
    <w:abstractNumId w:val="8"/>
  </w:num>
  <w:num w:numId="8">
    <w:abstractNumId w:val="4"/>
  </w:num>
  <w:num w:numId="9">
    <w:abstractNumId w:val="9"/>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A3"/>
    <w:rsid w:val="00014034"/>
    <w:rsid w:val="000225C4"/>
    <w:rsid w:val="00030F40"/>
    <w:rsid w:val="0003203F"/>
    <w:rsid w:val="00037F6A"/>
    <w:rsid w:val="000502A6"/>
    <w:rsid w:val="00056577"/>
    <w:rsid w:val="0006795C"/>
    <w:rsid w:val="0007182B"/>
    <w:rsid w:val="000768BF"/>
    <w:rsid w:val="0008203F"/>
    <w:rsid w:val="00091206"/>
    <w:rsid w:val="000E2A65"/>
    <w:rsid w:val="000E4E99"/>
    <w:rsid w:val="000E689A"/>
    <w:rsid w:val="000F27D4"/>
    <w:rsid w:val="000F4387"/>
    <w:rsid w:val="001247EC"/>
    <w:rsid w:val="001263B9"/>
    <w:rsid w:val="001337C0"/>
    <w:rsid w:val="00140838"/>
    <w:rsid w:val="00152947"/>
    <w:rsid w:val="001536C6"/>
    <w:rsid w:val="00153D20"/>
    <w:rsid w:val="00172811"/>
    <w:rsid w:val="00175884"/>
    <w:rsid w:val="0019412B"/>
    <w:rsid w:val="001D0826"/>
    <w:rsid w:val="001D1AF7"/>
    <w:rsid w:val="001D6D12"/>
    <w:rsid w:val="001E4085"/>
    <w:rsid w:val="001F23E0"/>
    <w:rsid w:val="001F41DD"/>
    <w:rsid w:val="0020099B"/>
    <w:rsid w:val="00203E7D"/>
    <w:rsid w:val="00207922"/>
    <w:rsid w:val="00245787"/>
    <w:rsid w:val="00247EA1"/>
    <w:rsid w:val="002501DC"/>
    <w:rsid w:val="002542F2"/>
    <w:rsid w:val="00266BF0"/>
    <w:rsid w:val="00275DD3"/>
    <w:rsid w:val="002845FF"/>
    <w:rsid w:val="0028651F"/>
    <w:rsid w:val="00287E7D"/>
    <w:rsid w:val="00292493"/>
    <w:rsid w:val="00295C1E"/>
    <w:rsid w:val="002A23A8"/>
    <w:rsid w:val="002C247C"/>
    <w:rsid w:val="002C783A"/>
    <w:rsid w:val="002D282D"/>
    <w:rsid w:val="002D74AF"/>
    <w:rsid w:val="002E0A65"/>
    <w:rsid w:val="002E3F86"/>
    <w:rsid w:val="002E448A"/>
    <w:rsid w:val="002E558C"/>
    <w:rsid w:val="002E68F2"/>
    <w:rsid w:val="002F0E88"/>
    <w:rsid w:val="00301F62"/>
    <w:rsid w:val="0030663C"/>
    <w:rsid w:val="00306894"/>
    <w:rsid w:val="00323E0C"/>
    <w:rsid w:val="00331008"/>
    <w:rsid w:val="0033601F"/>
    <w:rsid w:val="00346E12"/>
    <w:rsid w:val="003502EE"/>
    <w:rsid w:val="00357F5F"/>
    <w:rsid w:val="00364705"/>
    <w:rsid w:val="00377878"/>
    <w:rsid w:val="003802B0"/>
    <w:rsid w:val="00391366"/>
    <w:rsid w:val="00392728"/>
    <w:rsid w:val="0039282B"/>
    <w:rsid w:val="003A0A6A"/>
    <w:rsid w:val="003B3EC9"/>
    <w:rsid w:val="003C0C44"/>
    <w:rsid w:val="003D6F65"/>
    <w:rsid w:val="003F0C4D"/>
    <w:rsid w:val="003F50CC"/>
    <w:rsid w:val="004018B6"/>
    <w:rsid w:val="004034E7"/>
    <w:rsid w:val="00405A0E"/>
    <w:rsid w:val="00410079"/>
    <w:rsid w:val="00412B93"/>
    <w:rsid w:val="00415374"/>
    <w:rsid w:val="00420E24"/>
    <w:rsid w:val="00426511"/>
    <w:rsid w:val="00426CA1"/>
    <w:rsid w:val="00430009"/>
    <w:rsid w:val="004420C0"/>
    <w:rsid w:val="00442C76"/>
    <w:rsid w:val="0045164F"/>
    <w:rsid w:val="0045447A"/>
    <w:rsid w:val="00457453"/>
    <w:rsid w:val="00475333"/>
    <w:rsid w:val="004957CD"/>
    <w:rsid w:val="004A4231"/>
    <w:rsid w:val="004B078C"/>
    <w:rsid w:val="004B51AA"/>
    <w:rsid w:val="004C1D2A"/>
    <w:rsid w:val="004C4F83"/>
    <w:rsid w:val="004C70DB"/>
    <w:rsid w:val="004E2785"/>
    <w:rsid w:val="004E2B84"/>
    <w:rsid w:val="004F1F6A"/>
    <w:rsid w:val="004F233C"/>
    <w:rsid w:val="00521E54"/>
    <w:rsid w:val="00523183"/>
    <w:rsid w:val="00527E20"/>
    <w:rsid w:val="00537CF8"/>
    <w:rsid w:val="005407C8"/>
    <w:rsid w:val="00540941"/>
    <w:rsid w:val="00540A84"/>
    <w:rsid w:val="00541720"/>
    <w:rsid w:val="00543C5E"/>
    <w:rsid w:val="00557B55"/>
    <w:rsid w:val="0056174C"/>
    <w:rsid w:val="00565FA9"/>
    <w:rsid w:val="00576E78"/>
    <w:rsid w:val="00585D36"/>
    <w:rsid w:val="005867C8"/>
    <w:rsid w:val="005B7E39"/>
    <w:rsid w:val="005C33F8"/>
    <w:rsid w:val="005D5780"/>
    <w:rsid w:val="005E4297"/>
    <w:rsid w:val="005F102B"/>
    <w:rsid w:val="00600DBC"/>
    <w:rsid w:val="00601F29"/>
    <w:rsid w:val="00614BB1"/>
    <w:rsid w:val="00643808"/>
    <w:rsid w:val="0064609A"/>
    <w:rsid w:val="00654434"/>
    <w:rsid w:val="00662C18"/>
    <w:rsid w:val="00680D15"/>
    <w:rsid w:val="006868F0"/>
    <w:rsid w:val="00686CE6"/>
    <w:rsid w:val="00694785"/>
    <w:rsid w:val="006A50D0"/>
    <w:rsid w:val="006D507D"/>
    <w:rsid w:val="006D64B9"/>
    <w:rsid w:val="006E25E7"/>
    <w:rsid w:val="006E3B45"/>
    <w:rsid w:val="006E575B"/>
    <w:rsid w:val="006F02A0"/>
    <w:rsid w:val="006F21CC"/>
    <w:rsid w:val="00740A37"/>
    <w:rsid w:val="00743AAD"/>
    <w:rsid w:val="0074636F"/>
    <w:rsid w:val="007471E2"/>
    <w:rsid w:val="00753080"/>
    <w:rsid w:val="007545B3"/>
    <w:rsid w:val="00772111"/>
    <w:rsid w:val="00773416"/>
    <w:rsid w:val="007750DE"/>
    <w:rsid w:val="00783B4B"/>
    <w:rsid w:val="00792FD1"/>
    <w:rsid w:val="00795248"/>
    <w:rsid w:val="007955DF"/>
    <w:rsid w:val="00797D5A"/>
    <w:rsid w:val="007A194B"/>
    <w:rsid w:val="007A65FC"/>
    <w:rsid w:val="007C2166"/>
    <w:rsid w:val="007C2F4C"/>
    <w:rsid w:val="007D076C"/>
    <w:rsid w:val="007E6C0A"/>
    <w:rsid w:val="00811358"/>
    <w:rsid w:val="00813BBA"/>
    <w:rsid w:val="008347A0"/>
    <w:rsid w:val="00842691"/>
    <w:rsid w:val="0084697F"/>
    <w:rsid w:val="00853E92"/>
    <w:rsid w:val="00856172"/>
    <w:rsid w:val="00856D5C"/>
    <w:rsid w:val="00860BA0"/>
    <w:rsid w:val="00862575"/>
    <w:rsid w:val="00862CC2"/>
    <w:rsid w:val="00866D49"/>
    <w:rsid w:val="008676F9"/>
    <w:rsid w:val="00867EEA"/>
    <w:rsid w:val="008737F7"/>
    <w:rsid w:val="008834BE"/>
    <w:rsid w:val="00884309"/>
    <w:rsid w:val="0089257A"/>
    <w:rsid w:val="008A10A7"/>
    <w:rsid w:val="008A2D53"/>
    <w:rsid w:val="008B1344"/>
    <w:rsid w:val="008D378A"/>
    <w:rsid w:val="008E1F9C"/>
    <w:rsid w:val="00903BD4"/>
    <w:rsid w:val="0090628F"/>
    <w:rsid w:val="00913B14"/>
    <w:rsid w:val="00925120"/>
    <w:rsid w:val="00936C9F"/>
    <w:rsid w:val="0097455A"/>
    <w:rsid w:val="009745B9"/>
    <w:rsid w:val="009A080C"/>
    <w:rsid w:val="009A1009"/>
    <w:rsid w:val="009A2677"/>
    <w:rsid w:val="009D49EE"/>
    <w:rsid w:val="009E24B5"/>
    <w:rsid w:val="009E47F3"/>
    <w:rsid w:val="009E4BD2"/>
    <w:rsid w:val="009F24A0"/>
    <w:rsid w:val="00A13696"/>
    <w:rsid w:val="00A159BC"/>
    <w:rsid w:val="00A22D1D"/>
    <w:rsid w:val="00A45A15"/>
    <w:rsid w:val="00A53AAF"/>
    <w:rsid w:val="00A66DF5"/>
    <w:rsid w:val="00A66E1E"/>
    <w:rsid w:val="00A73575"/>
    <w:rsid w:val="00A74EA4"/>
    <w:rsid w:val="00A87FBB"/>
    <w:rsid w:val="00A9496A"/>
    <w:rsid w:val="00AA52E2"/>
    <w:rsid w:val="00AC1212"/>
    <w:rsid w:val="00AC761B"/>
    <w:rsid w:val="00AD770F"/>
    <w:rsid w:val="00AE5593"/>
    <w:rsid w:val="00B0757B"/>
    <w:rsid w:val="00B16124"/>
    <w:rsid w:val="00B16A12"/>
    <w:rsid w:val="00B170C3"/>
    <w:rsid w:val="00B22816"/>
    <w:rsid w:val="00B244D2"/>
    <w:rsid w:val="00B35FE1"/>
    <w:rsid w:val="00B40EAB"/>
    <w:rsid w:val="00B62AC8"/>
    <w:rsid w:val="00B84FF9"/>
    <w:rsid w:val="00B8799A"/>
    <w:rsid w:val="00B87AF3"/>
    <w:rsid w:val="00BB2073"/>
    <w:rsid w:val="00BC1015"/>
    <w:rsid w:val="00BC5921"/>
    <w:rsid w:val="00BC7E4A"/>
    <w:rsid w:val="00BD3D44"/>
    <w:rsid w:val="00BF61E2"/>
    <w:rsid w:val="00C51277"/>
    <w:rsid w:val="00C534F6"/>
    <w:rsid w:val="00C57F46"/>
    <w:rsid w:val="00C618BF"/>
    <w:rsid w:val="00C87317"/>
    <w:rsid w:val="00CB3D3C"/>
    <w:rsid w:val="00CC00CC"/>
    <w:rsid w:val="00CC6769"/>
    <w:rsid w:val="00CD009A"/>
    <w:rsid w:val="00CF376D"/>
    <w:rsid w:val="00D365D3"/>
    <w:rsid w:val="00D42447"/>
    <w:rsid w:val="00D53573"/>
    <w:rsid w:val="00D60B33"/>
    <w:rsid w:val="00D62E70"/>
    <w:rsid w:val="00D63EDA"/>
    <w:rsid w:val="00D77095"/>
    <w:rsid w:val="00D80CEA"/>
    <w:rsid w:val="00D8597F"/>
    <w:rsid w:val="00D9017C"/>
    <w:rsid w:val="00DA09D9"/>
    <w:rsid w:val="00DA119E"/>
    <w:rsid w:val="00DA6D32"/>
    <w:rsid w:val="00DC0FAF"/>
    <w:rsid w:val="00DC1DEF"/>
    <w:rsid w:val="00DD344A"/>
    <w:rsid w:val="00DE2BEA"/>
    <w:rsid w:val="00DF06DD"/>
    <w:rsid w:val="00DF42DD"/>
    <w:rsid w:val="00DF56DA"/>
    <w:rsid w:val="00E00DA9"/>
    <w:rsid w:val="00E01AE7"/>
    <w:rsid w:val="00E025DD"/>
    <w:rsid w:val="00E07D26"/>
    <w:rsid w:val="00E17BCD"/>
    <w:rsid w:val="00E2383E"/>
    <w:rsid w:val="00E242A5"/>
    <w:rsid w:val="00E250FA"/>
    <w:rsid w:val="00E26618"/>
    <w:rsid w:val="00E41EBC"/>
    <w:rsid w:val="00E55E48"/>
    <w:rsid w:val="00E60D44"/>
    <w:rsid w:val="00E73BF3"/>
    <w:rsid w:val="00E77F94"/>
    <w:rsid w:val="00E842D5"/>
    <w:rsid w:val="00E90C51"/>
    <w:rsid w:val="00E916B1"/>
    <w:rsid w:val="00EA4E25"/>
    <w:rsid w:val="00EA4EAE"/>
    <w:rsid w:val="00EB0E64"/>
    <w:rsid w:val="00EB4F8E"/>
    <w:rsid w:val="00EB74CE"/>
    <w:rsid w:val="00EC09ED"/>
    <w:rsid w:val="00ED0F83"/>
    <w:rsid w:val="00EE7D55"/>
    <w:rsid w:val="00EE7D61"/>
    <w:rsid w:val="00EF5823"/>
    <w:rsid w:val="00F01445"/>
    <w:rsid w:val="00F13248"/>
    <w:rsid w:val="00F23109"/>
    <w:rsid w:val="00F23A5C"/>
    <w:rsid w:val="00F328AA"/>
    <w:rsid w:val="00F34313"/>
    <w:rsid w:val="00F452F3"/>
    <w:rsid w:val="00F55759"/>
    <w:rsid w:val="00F845C6"/>
    <w:rsid w:val="00FA0F58"/>
    <w:rsid w:val="00FB002D"/>
    <w:rsid w:val="00FB3582"/>
    <w:rsid w:val="00FB6D50"/>
    <w:rsid w:val="00FC5C64"/>
    <w:rsid w:val="00FD04A3"/>
    <w:rsid w:val="00FD081F"/>
    <w:rsid w:val="00FD21FF"/>
    <w:rsid w:val="00FF0EDE"/>
    <w:rsid w:val="00FF1842"/>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9E74"/>
  <w15:docId w15:val="{D67ECDB1-FE2F-4D14-BE7D-F336D048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01F"/>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B22816"/>
    <w:pPr>
      <w:keepNext/>
      <w:jc w:val="center"/>
      <w:outlineLvl w:val="1"/>
    </w:pPr>
    <w:rPr>
      <w:b/>
      <w:i/>
      <w:sz w:val="36"/>
      <w:lang w:val="uk-UA"/>
    </w:rPr>
  </w:style>
  <w:style w:type="paragraph" w:styleId="5">
    <w:name w:val="heading 5"/>
    <w:basedOn w:val="a"/>
    <w:next w:val="a"/>
    <w:link w:val="50"/>
    <w:uiPriority w:val="9"/>
    <w:unhideWhenUsed/>
    <w:qFormat/>
    <w:rsid w:val="001F41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14B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A52E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Заголовок Знак"/>
    <w:basedOn w:val="a0"/>
    <w:link w:val="a3"/>
    <w:uiPriority w:val="10"/>
    <w:rsid w:val="00AA52E2"/>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AA52E2"/>
    <w:rPr>
      <w:color w:val="0000FF"/>
      <w:u w:val="single"/>
    </w:rPr>
  </w:style>
  <w:style w:type="paragraph" w:styleId="a6">
    <w:name w:val="Body Text Indent"/>
    <w:basedOn w:val="a"/>
    <w:link w:val="a7"/>
    <w:uiPriority w:val="99"/>
    <w:unhideWhenUsed/>
    <w:rsid w:val="00AA52E2"/>
    <w:pPr>
      <w:autoSpaceDE w:val="0"/>
      <w:autoSpaceDN w:val="0"/>
      <w:spacing w:after="120"/>
      <w:ind w:left="283"/>
    </w:pPr>
    <w:rPr>
      <w:sz w:val="20"/>
      <w:lang w:eastAsia="uk-UA"/>
    </w:rPr>
  </w:style>
  <w:style w:type="character" w:customStyle="1" w:styleId="a7">
    <w:name w:val="Основной текст с отступом Знак"/>
    <w:basedOn w:val="a0"/>
    <w:link w:val="a6"/>
    <w:uiPriority w:val="99"/>
    <w:rsid w:val="00AA52E2"/>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275DD3"/>
    <w:rPr>
      <w:rFonts w:ascii="Tahoma" w:hAnsi="Tahoma" w:cs="Tahoma"/>
      <w:sz w:val="16"/>
      <w:szCs w:val="16"/>
    </w:rPr>
  </w:style>
  <w:style w:type="character" w:customStyle="1" w:styleId="a9">
    <w:name w:val="Текст выноски Знак"/>
    <w:basedOn w:val="a0"/>
    <w:link w:val="a8"/>
    <w:uiPriority w:val="99"/>
    <w:semiHidden/>
    <w:rsid w:val="00275DD3"/>
    <w:rPr>
      <w:rFonts w:ascii="Tahoma" w:hAnsi="Tahoma" w:cs="Tahoma"/>
      <w:sz w:val="16"/>
      <w:szCs w:val="16"/>
    </w:rPr>
  </w:style>
  <w:style w:type="paragraph" w:styleId="aa">
    <w:name w:val="List Paragraph"/>
    <w:basedOn w:val="a"/>
    <w:uiPriority w:val="1"/>
    <w:qFormat/>
    <w:rsid w:val="00F1324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B22816"/>
    <w:rPr>
      <w:rFonts w:ascii="Times New Roman" w:eastAsia="Times New Roman" w:hAnsi="Times New Roman" w:cs="Times New Roman"/>
      <w:b/>
      <w:i/>
      <w:sz w:val="36"/>
      <w:szCs w:val="20"/>
      <w:lang w:val="uk-UA" w:eastAsia="ru-RU"/>
    </w:rPr>
  </w:style>
  <w:style w:type="paragraph" w:customStyle="1" w:styleId="1">
    <w:name w:val="Абзац списка1"/>
    <w:basedOn w:val="a"/>
    <w:rsid w:val="00E07D26"/>
    <w:pPr>
      <w:spacing w:after="200" w:line="276" w:lineRule="auto"/>
      <w:ind w:left="720"/>
      <w:contextualSpacing/>
    </w:pPr>
    <w:rPr>
      <w:rFonts w:ascii="Calibri" w:eastAsia="Calibri" w:hAnsi="Calibri"/>
      <w:sz w:val="22"/>
      <w:szCs w:val="22"/>
    </w:rPr>
  </w:style>
  <w:style w:type="character" w:styleId="ab">
    <w:name w:val="Strong"/>
    <w:basedOn w:val="a0"/>
    <w:uiPriority w:val="22"/>
    <w:qFormat/>
    <w:rsid w:val="00426CA1"/>
    <w:rPr>
      <w:b/>
      <w:bCs/>
    </w:rPr>
  </w:style>
  <w:style w:type="character" w:customStyle="1" w:styleId="50">
    <w:name w:val="Заголовок 5 Знак"/>
    <w:basedOn w:val="a0"/>
    <w:link w:val="5"/>
    <w:uiPriority w:val="9"/>
    <w:rsid w:val="001F41DD"/>
    <w:rPr>
      <w:rFonts w:asciiTheme="majorHAnsi" w:eastAsiaTheme="majorEastAsia" w:hAnsiTheme="majorHAnsi" w:cstheme="majorBidi"/>
      <w:color w:val="243F60" w:themeColor="accent1" w:themeShade="7F"/>
      <w:sz w:val="28"/>
      <w:szCs w:val="20"/>
      <w:lang w:eastAsia="ru-RU"/>
    </w:rPr>
  </w:style>
  <w:style w:type="paragraph" w:customStyle="1" w:styleId="Default">
    <w:name w:val="Default"/>
    <w:rsid w:val="007471E2"/>
    <w:pPr>
      <w:autoSpaceDE w:val="0"/>
      <w:autoSpaceDN w:val="0"/>
      <w:adjustRightInd w:val="0"/>
      <w:spacing w:after="0" w:line="240" w:lineRule="auto"/>
    </w:pPr>
    <w:rPr>
      <w:rFonts w:ascii="Calibri" w:hAnsi="Calibri" w:cs="Calibri"/>
      <w:color w:val="000000"/>
      <w:sz w:val="24"/>
      <w:szCs w:val="24"/>
      <w:lang w:val="uk-UA"/>
    </w:rPr>
  </w:style>
  <w:style w:type="paragraph" w:customStyle="1" w:styleId="Raposn">
    <w:name w:val="Rap_osn"/>
    <w:basedOn w:val="a"/>
    <w:link w:val="Raposn0"/>
    <w:autoRedefine/>
    <w:qFormat/>
    <w:rsid w:val="008A2D53"/>
    <w:pPr>
      <w:ind w:firstLine="567"/>
      <w:jc w:val="both"/>
    </w:pPr>
    <w:rPr>
      <w:rFonts w:eastAsia="Calibri"/>
      <w:i/>
      <w:iCs/>
      <w:sz w:val="24"/>
      <w:szCs w:val="24"/>
      <w:lang w:val="uk-UA"/>
    </w:rPr>
  </w:style>
  <w:style w:type="character" w:customStyle="1" w:styleId="Raposn0">
    <w:name w:val="Rap_osn Знак"/>
    <w:link w:val="Raposn"/>
    <w:rsid w:val="008A2D53"/>
    <w:rPr>
      <w:rFonts w:ascii="Times New Roman" w:eastAsia="Calibri" w:hAnsi="Times New Roman" w:cs="Times New Roman"/>
      <w:i/>
      <w:iCs/>
      <w:sz w:val="24"/>
      <w:szCs w:val="24"/>
      <w:lang w:val="uk-UA" w:eastAsia="ru-RU"/>
    </w:rPr>
  </w:style>
  <w:style w:type="character" w:styleId="ac">
    <w:name w:val="FollowedHyperlink"/>
    <w:basedOn w:val="a0"/>
    <w:uiPriority w:val="99"/>
    <w:semiHidden/>
    <w:unhideWhenUsed/>
    <w:rsid w:val="00FD21FF"/>
    <w:rPr>
      <w:color w:val="800080" w:themeColor="followedHyperlink"/>
      <w:u w:val="single"/>
    </w:rPr>
  </w:style>
  <w:style w:type="character" w:customStyle="1" w:styleId="60">
    <w:name w:val="Заголовок 6 Знак"/>
    <w:basedOn w:val="a0"/>
    <w:link w:val="6"/>
    <w:uiPriority w:val="9"/>
    <w:semiHidden/>
    <w:rsid w:val="00614BB1"/>
    <w:rPr>
      <w:rFonts w:asciiTheme="majorHAnsi" w:eastAsiaTheme="majorEastAsia" w:hAnsiTheme="majorHAnsi" w:cstheme="majorBidi"/>
      <w:i/>
      <w:iCs/>
      <w:color w:val="243F60" w:themeColor="accent1" w:themeShade="7F"/>
      <w:sz w:val="28"/>
      <w:szCs w:val="20"/>
      <w:lang w:eastAsia="ru-RU"/>
    </w:rPr>
  </w:style>
  <w:style w:type="character" w:customStyle="1" w:styleId="xfmc1">
    <w:name w:val="xfmc1"/>
    <w:basedOn w:val="a0"/>
    <w:rsid w:val="00862575"/>
  </w:style>
  <w:style w:type="paragraph" w:customStyle="1" w:styleId="rvps2">
    <w:name w:val="rvps2"/>
    <w:basedOn w:val="a"/>
    <w:rsid w:val="008347A0"/>
    <w:pPr>
      <w:spacing w:before="100" w:beforeAutospacing="1" w:after="100" w:afterAutospacing="1"/>
    </w:pPr>
    <w:rPr>
      <w:sz w:val="24"/>
      <w:szCs w:val="24"/>
    </w:rPr>
  </w:style>
  <w:style w:type="character" w:styleId="ad">
    <w:name w:val="Unresolved Mention"/>
    <w:basedOn w:val="a0"/>
    <w:uiPriority w:val="99"/>
    <w:semiHidden/>
    <w:unhideWhenUsed/>
    <w:rsid w:val="005867C8"/>
    <w:rPr>
      <w:color w:val="605E5C"/>
      <w:shd w:val="clear" w:color="auto" w:fill="E1DFDD"/>
    </w:rPr>
  </w:style>
  <w:style w:type="paragraph" w:styleId="ae">
    <w:name w:val="Body Text"/>
    <w:basedOn w:val="a"/>
    <w:link w:val="af"/>
    <w:uiPriority w:val="99"/>
    <w:semiHidden/>
    <w:unhideWhenUsed/>
    <w:rsid w:val="00D9017C"/>
    <w:pPr>
      <w:spacing w:after="120"/>
    </w:pPr>
  </w:style>
  <w:style w:type="character" w:customStyle="1" w:styleId="af">
    <w:name w:val="Основной текст Знак"/>
    <w:basedOn w:val="a0"/>
    <w:link w:val="ae"/>
    <w:uiPriority w:val="99"/>
    <w:semiHidden/>
    <w:rsid w:val="00D9017C"/>
    <w:rPr>
      <w:rFonts w:ascii="Times New Roman" w:eastAsia="Times New Roman" w:hAnsi="Times New Roman" w:cs="Times New Roman"/>
      <w:sz w:val="28"/>
      <w:szCs w:val="20"/>
      <w:lang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9E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0709">
      <w:bodyDiv w:val="1"/>
      <w:marLeft w:val="0"/>
      <w:marRight w:val="0"/>
      <w:marTop w:val="0"/>
      <w:marBottom w:val="0"/>
      <w:divBdr>
        <w:top w:val="none" w:sz="0" w:space="0" w:color="auto"/>
        <w:left w:val="none" w:sz="0" w:space="0" w:color="auto"/>
        <w:bottom w:val="none" w:sz="0" w:space="0" w:color="auto"/>
        <w:right w:val="none" w:sz="0" w:space="0" w:color="auto"/>
      </w:divBdr>
    </w:div>
    <w:div w:id="298658432">
      <w:bodyDiv w:val="1"/>
      <w:marLeft w:val="0"/>
      <w:marRight w:val="0"/>
      <w:marTop w:val="0"/>
      <w:marBottom w:val="0"/>
      <w:divBdr>
        <w:top w:val="none" w:sz="0" w:space="0" w:color="auto"/>
        <w:left w:val="none" w:sz="0" w:space="0" w:color="auto"/>
        <w:bottom w:val="none" w:sz="0" w:space="0" w:color="auto"/>
        <w:right w:val="none" w:sz="0" w:space="0" w:color="auto"/>
      </w:divBdr>
    </w:div>
    <w:div w:id="325479644">
      <w:bodyDiv w:val="1"/>
      <w:marLeft w:val="0"/>
      <w:marRight w:val="0"/>
      <w:marTop w:val="0"/>
      <w:marBottom w:val="0"/>
      <w:divBdr>
        <w:top w:val="none" w:sz="0" w:space="0" w:color="auto"/>
        <w:left w:val="none" w:sz="0" w:space="0" w:color="auto"/>
        <w:bottom w:val="none" w:sz="0" w:space="0" w:color="auto"/>
        <w:right w:val="none" w:sz="0" w:space="0" w:color="auto"/>
      </w:divBdr>
      <w:divsChild>
        <w:div w:id="462506714">
          <w:marLeft w:val="0"/>
          <w:marRight w:val="0"/>
          <w:marTop w:val="0"/>
          <w:marBottom w:val="0"/>
          <w:divBdr>
            <w:top w:val="none" w:sz="0" w:space="0" w:color="auto"/>
            <w:left w:val="none" w:sz="0" w:space="0" w:color="auto"/>
            <w:bottom w:val="none" w:sz="0" w:space="0" w:color="auto"/>
            <w:right w:val="none" w:sz="0" w:space="0" w:color="auto"/>
          </w:divBdr>
          <w:divsChild>
            <w:div w:id="1971396471">
              <w:marLeft w:val="0"/>
              <w:marRight w:val="0"/>
              <w:marTop w:val="0"/>
              <w:marBottom w:val="0"/>
              <w:divBdr>
                <w:top w:val="none" w:sz="0" w:space="0" w:color="auto"/>
                <w:left w:val="none" w:sz="0" w:space="0" w:color="auto"/>
                <w:bottom w:val="none" w:sz="0" w:space="0" w:color="auto"/>
                <w:right w:val="none" w:sz="0" w:space="0" w:color="auto"/>
              </w:divBdr>
            </w:div>
          </w:divsChild>
        </w:div>
        <w:div w:id="620578264">
          <w:marLeft w:val="0"/>
          <w:marRight w:val="0"/>
          <w:marTop w:val="0"/>
          <w:marBottom w:val="0"/>
          <w:divBdr>
            <w:top w:val="none" w:sz="0" w:space="0" w:color="auto"/>
            <w:left w:val="none" w:sz="0" w:space="0" w:color="auto"/>
            <w:bottom w:val="none" w:sz="0" w:space="0" w:color="auto"/>
            <w:right w:val="none" w:sz="0" w:space="0" w:color="auto"/>
          </w:divBdr>
        </w:div>
        <w:div w:id="741174333">
          <w:marLeft w:val="0"/>
          <w:marRight w:val="0"/>
          <w:marTop w:val="0"/>
          <w:marBottom w:val="0"/>
          <w:divBdr>
            <w:top w:val="none" w:sz="0" w:space="0" w:color="auto"/>
            <w:left w:val="none" w:sz="0" w:space="0" w:color="auto"/>
            <w:bottom w:val="none" w:sz="0" w:space="0" w:color="auto"/>
            <w:right w:val="none" w:sz="0" w:space="0" w:color="auto"/>
          </w:divBdr>
          <w:divsChild>
            <w:div w:id="3847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8554">
      <w:bodyDiv w:val="1"/>
      <w:marLeft w:val="0"/>
      <w:marRight w:val="0"/>
      <w:marTop w:val="0"/>
      <w:marBottom w:val="0"/>
      <w:divBdr>
        <w:top w:val="none" w:sz="0" w:space="0" w:color="auto"/>
        <w:left w:val="none" w:sz="0" w:space="0" w:color="auto"/>
        <w:bottom w:val="none" w:sz="0" w:space="0" w:color="auto"/>
        <w:right w:val="none" w:sz="0" w:space="0" w:color="auto"/>
      </w:divBdr>
      <w:divsChild>
        <w:div w:id="7254478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er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errada.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37A0-2042-4928-9BB9-B7BEDE8B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Андрійчук С.В.</dc:creator>
  <cp:lastModifiedBy>Пользователь</cp:lastModifiedBy>
  <cp:revision>31</cp:revision>
  <cp:lastPrinted>2019-07-11T09:12:00Z</cp:lastPrinted>
  <dcterms:created xsi:type="dcterms:W3CDTF">2024-03-04T10:18:00Z</dcterms:created>
  <dcterms:modified xsi:type="dcterms:W3CDTF">2025-12-08T21:08:00Z</dcterms:modified>
</cp:coreProperties>
</file>