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E2" w:rsidRPr="002B4438" w:rsidRDefault="004367E2" w:rsidP="004367E2">
      <w:pPr>
        <w:jc w:val="center"/>
        <w:rPr>
          <w:color w:val="FF0000"/>
          <w:lang w:val="uk-UA"/>
        </w:rPr>
      </w:pPr>
      <w:r w:rsidRPr="002B4438">
        <w:rPr>
          <w:noProof/>
          <w:color w:val="FF0000"/>
          <w:lang w:val="uk-UA" w:eastAsia="uk-UA"/>
        </w:rPr>
        <w:drawing>
          <wp:inline distT="0" distB="0" distL="0" distR="0">
            <wp:extent cx="540385" cy="628015"/>
            <wp:effectExtent l="19050" t="0" r="0" b="0"/>
            <wp:docPr id="3" name="Рисунок 15"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lip_image001"/>
                    <pic:cNvPicPr>
                      <a:picLocks noChangeAspect="1" noChangeArrowheads="1"/>
                    </pic:cNvPicPr>
                  </pic:nvPicPr>
                  <pic:blipFill>
                    <a:blip r:embed="rId5" cstate="print"/>
                    <a:srcRect/>
                    <a:stretch>
                      <a:fillRect/>
                    </a:stretch>
                  </pic:blipFill>
                  <pic:spPr bwMode="auto">
                    <a:xfrm>
                      <a:off x="0" y="0"/>
                      <a:ext cx="540385" cy="628015"/>
                    </a:xfrm>
                    <a:prstGeom prst="rect">
                      <a:avLst/>
                    </a:prstGeom>
                    <a:noFill/>
                    <a:ln w="9525">
                      <a:noFill/>
                      <a:miter lim="800000"/>
                      <a:headEnd/>
                      <a:tailEnd/>
                    </a:ln>
                  </pic:spPr>
                </pic:pic>
              </a:graphicData>
            </a:graphic>
          </wp:inline>
        </w:drawing>
      </w:r>
    </w:p>
    <w:p w:rsidR="004367E2" w:rsidRPr="002F0372" w:rsidRDefault="004367E2" w:rsidP="004367E2">
      <w:pPr>
        <w:jc w:val="center"/>
        <w:rPr>
          <w:lang w:val="uk-UA"/>
        </w:rPr>
      </w:pPr>
      <w:r w:rsidRPr="002F0372">
        <w:rPr>
          <w:lang w:val="uk-UA"/>
        </w:rPr>
        <w:t>Україна</w:t>
      </w:r>
    </w:p>
    <w:p w:rsidR="004367E2" w:rsidRPr="002F0372" w:rsidRDefault="004367E2" w:rsidP="004367E2">
      <w:pPr>
        <w:jc w:val="center"/>
        <w:rPr>
          <w:lang w:val="uk-UA"/>
        </w:rPr>
      </w:pPr>
      <w:r w:rsidRPr="002F0372">
        <w:rPr>
          <w:lang w:val="uk-UA"/>
        </w:rPr>
        <w:t>Верховинська селищна рада</w:t>
      </w:r>
    </w:p>
    <w:p w:rsidR="004367E2" w:rsidRPr="002F0372" w:rsidRDefault="004367E2" w:rsidP="004367E2">
      <w:pPr>
        <w:jc w:val="center"/>
        <w:rPr>
          <w:lang w:val="uk-UA"/>
        </w:rPr>
      </w:pPr>
      <w:r w:rsidRPr="002F0372">
        <w:rPr>
          <w:lang w:val="uk-UA"/>
        </w:rPr>
        <w:t>Верховинського району Івано-Франківської області</w:t>
      </w:r>
    </w:p>
    <w:p w:rsidR="004367E2" w:rsidRPr="002F0372" w:rsidRDefault="004367E2" w:rsidP="004367E2">
      <w:pPr>
        <w:jc w:val="center"/>
      </w:pPr>
      <w:r w:rsidRPr="002F0372">
        <w:rPr>
          <w:lang w:val="uk-UA"/>
        </w:rPr>
        <w:t>восьмого</w:t>
      </w:r>
      <w:r w:rsidRPr="002F0372">
        <w:t xml:space="preserve"> </w:t>
      </w:r>
      <w:proofErr w:type="spellStart"/>
      <w:r w:rsidRPr="002F0372">
        <w:t>скликання</w:t>
      </w:r>
      <w:proofErr w:type="spellEnd"/>
    </w:p>
    <w:p w:rsidR="004367E2" w:rsidRPr="002F0372" w:rsidRDefault="004367E2" w:rsidP="004367E2">
      <w:pPr>
        <w:jc w:val="center"/>
        <w:rPr>
          <w:lang w:val="uk-UA"/>
        </w:rPr>
      </w:pPr>
      <w:r>
        <w:rPr>
          <w:lang w:val="uk-UA"/>
        </w:rPr>
        <w:t xml:space="preserve">шістдесят п’ята </w:t>
      </w:r>
      <w:r w:rsidRPr="002F0372">
        <w:rPr>
          <w:lang w:val="uk-UA"/>
        </w:rPr>
        <w:t xml:space="preserve">  сесія</w:t>
      </w:r>
    </w:p>
    <w:p w:rsidR="004367E2" w:rsidRPr="002F0372" w:rsidRDefault="004367E2" w:rsidP="004367E2">
      <w:pPr>
        <w:jc w:val="center"/>
        <w:rPr>
          <w:lang w:val="uk-UA"/>
        </w:rPr>
      </w:pPr>
      <w:r w:rsidRPr="002F0372">
        <w:rPr>
          <w:lang w:val="uk-UA"/>
        </w:rPr>
        <w:t xml:space="preserve"> РІШЕННЯ</w:t>
      </w:r>
    </w:p>
    <w:p w:rsidR="004367E2" w:rsidRPr="002F0372" w:rsidRDefault="004367E2" w:rsidP="004367E2">
      <w:pPr>
        <w:jc w:val="both"/>
        <w:rPr>
          <w:lang w:val="uk-UA"/>
        </w:rPr>
      </w:pPr>
      <w:r>
        <w:rPr>
          <w:lang w:val="uk-UA"/>
        </w:rPr>
        <w:t xml:space="preserve">       від 10.08.2026</w:t>
      </w:r>
      <w:r w:rsidRPr="002F0372">
        <w:rPr>
          <w:lang w:val="uk-UA"/>
        </w:rPr>
        <w:t xml:space="preserve"> року          </w:t>
      </w:r>
      <w:r w:rsidRPr="002F0372">
        <w:rPr>
          <w:lang w:val="uk-UA"/>
        </w:rPr>
        <w:tab/>
      </w:r>
      <w:r w:rsidRPr="002F0372">
        <w:rPr>
          <w:lang w:val="uk-UA"/>
        </w:rPr>
        <w:tab/>
      </w:r>
      <w:r w:rsidRPr="002F0372">
        <w:rPr>
          <w:lang w:val="uk-UA"/>
        </w:rPr>
        <w:tab/>
        <w:t xml:space="preserve">                                                  с-ще Верховина</w:t>
      </w:r>
    </w:p>
    <w:p w:rsidR="004367E2" w:rsidRPr="002F0372" w:rsidRDefault="004367E2" w:rsidP="004367E2">
      <w:pPr>
        <w:jc w:val="both"/>
        <w:rPr>
          <w:lang w:val="uk-UA"/>
        </w:rPr>
      </w:pPr>
      <w:r>
        <w:rPr>
          <w:lang w:val="uk-UA"/>
        </w:rPr>
        <w:t xml:space="preserve">       №762-65/2026</w:t>
      </w:r>
    </w:p>
    <w:p w:rsidR="004367E2" w:rsidRDefault="004367E2" w:rsidP="004367E2">
      <w:pPr>
        <w:jc w:val="both"/>
        <w:rPr>
          <w:b/>
          <w:lang w:val="uk-UA"/>
        </w:rPr>
      </w:pPr>
    </w:p>
    <w:p w:rsidR="004367E2" w:rsidRPr="001C1340" w:rsidRDefault="004367E2" w:rsidP="004367E2">
      <w:pPr>
        <w:jc w:val="both"/>
        <w:rPr>
          <w:b/>
        </w:rPr>
      </w:pPr>
      <w:r w:rsidRPr="001C1340">
        <w:rPr>
          <w:b/>
        </w:rPr>
        <w:t xml:space="preserve">Про </w:t>
      </w:r>
      <w:proofErr w:type="spellStart"/>
      <w:r w:rsidRPr="001C1340">
        <w:rPr>
          <w:b/>
        </w:rPr>
        <w:t>затвердження</w:t>
      </w:r>
      <w:proofErr w:type="spellEnd"/>
      <w:r w:rsidRPr="001C1340">
        <w:rPr>
          <w:b/>
        </w:rPr>
        <w:t xml:space="preserve"> </w:t>
      </w:r>
      <w:proofErr w:type="spellStart"/>
      <w:r w:rsidRPr="001C1340">
        <w:rPr>
          <w:b/>
        </w:rPr>
        <w:t>змі</w:t>
      </w:r>
      <w:proofErr w:type="gramStart"/>
      <w:r w:rsidRPr="001C1340">
        <w:rPr>
          <w:b/>
        </w:rPr>
        <w:t>н</w:t>
      </w:r>
      <w:proofErr w:type="spellEnd"/>
      <w:proofErr w:type="gramEnd"/>
      <w:r w:rsidRPr="001C1340">
        <w:rPr>
          <w:b/>
        </w:rPr>
        <w:t xml:space="preserve"> до  </w:t>
      </w:r>
      <w:proofErr w:type="spellStart"/>
      <w:r w:rsidRPr="001C1340">
        <w:rPr>
          <w:b/>
        </w:rPr>
        <w:t>фінансового</w:t>
      </w:r>
      <w:proofErr w:type="spellEnd"/>
      <w:r w:rsidRPr="001C1340">
        <w:rPr>
          <w:b/>
        </w:rPr>
        <w:t xml:space="preserve"> плану</w:t>
      </w:r>
    </w:p>
    <w:p w:rsidR="004367E2" w:rsidRPr="001C1340" w:rsidRDefault="004367E2" w:rsidP="004367E2">
      <w:pPr>
        <w:jc w:val="both"/>
        <w:rPr>
          <w:b/>
        </w:rPr>
      </w:pPr>
      <w:r>
        <w:rPr>
          <w:b/>
        </w:rPr>
        <w:t>на 202</w:t>
      </w:r>
      <w:r>
        <w:rPr>
          <w:b/>
          <w:lang w:val="uk-UA"/>
        </w:rPr>
        <w:t>6</w:t>
      </w:r>
      <w:r w:rsidRPr="001C1340">
        <w:rPr>
          <w:b/>
        </w:rPr>
        <w:t xml:space="preserve"> </w:t>
      </w:r>
      <w:proofErr w:type="spellStart"/>
      <w:proofErr w:type="gramStart"/>
      <w:r w:rsidRPr="001C1340">
        <w:rPr>
          <w:b/>
        </w:rPr>
        <w:t>р</w:t>
      </w:r>
      <w:proofErr w:type="gramEnd"/>
      <w:r w:rsidRPr="001C1340">
        <w:rPr>
          <w:b/>
        </w:rPr>
        <w:t>ік</w:t>
      </w:r>
      <w:proofErr w:type="spellEnd"/>
      <w:r w:rsidRPr="001C1340">
        <w:rPr>
          <w:b/>
        </w:rPr>
        <w:t xml:space="preserve">  КНП «</w:t>
      </w:r>
      <w:proofErr w:type="spellStart"/>
      <w:r w:rsidRPr="001C1340">
        <w:rPr>
          <w:b/>
        </w:rPr>
        <w:t>Верховинської</w:t>
      </w:r>
      <w:proofErr w:type="spellEnd"/>
    </w:p>
    <w:p w:rsidR="004367E2" w:rsidRPr="001C1340" w:rsidRDefault="004367E2" w:rsidP="004367E2">
      <w:pPr>
        <w:jc w:val="both"/>
        <w:rPr>
          <w:b/>
        </w:rPr>
      </w:pPr>
      <w:proofErr w:type="spellStart"/>
      <w:r w:rsidRPr="001C1340">
        <w:rPr>
          <w:b/>
        </w:rPr>
        <w:t>багатопрофільної</w:t>
      </w:r>
      <w:proofErr w:type="spellEnd"/>
      <w:r w:rsidRPr="001C1340">
        <w:rPr>
          <w:b/>
        </w:rPr>
        <w:t xml:space="preserve"> </w:t>
      </w:r>
      <w:proofErr w:type="spellStart"/>
      <w:r w:rsidRPr="001C1340">
        <w:rPr>
          <w:b/>
        </w:rPr>
        <w:t>лікарні</w:t>
      </w:r>
      <w:proofErr w:type="spellEnd"/>
      <w:r w:rsidRPr="001C1340">
        <w:rPr>
          <w:b/>
        </w:rPr>
        <w:t xml:space="preserve">» </w:t>
      </w:r>
      <w:proofErr w:type="spellStart"/>
      <w:r w:rsidRPr="001C1340">
        <w:rPr>
          <w:b/>
        </w:rPr>
        <w:t>Верховинської</w:t>
      </w:r>
      <w:proofErr w:type="spellEnd"/>
      <w:r w:rsidRPr="001C1340">
        <w:rPr>
          <w:b/>
        </w:rPr>
        <w:t xml:space="preserve"> </w:t>
      </w:r>
      <w:proofErr w:type="spellStart"/>
      <w:r w:rsidRPr="001C1340">
        <w:rPr>
          <w:b/>
        </w:rPr>
        <w:t>селищної</w:t>
      </w:r>
      <w:proofErr w:type="spellEnd"/>
    </w:p>
    <w:p w:rsidR="004367E2" w:rsidRPr="001C1340" w:rsidRDefault="004367E2" w:rsidP="004367E2">
      <w:pPr>
        <w:jc w:val="both"/>
        <w:rPr>
          <w:b/>
        </w:rPr>
      </w:pPr>
      <w:r w:rsidRPr="001C1340">
        <w:rPr>
          <w:b/>
        </w:rPr>
        <w:t xml:space="preserve">ради </w:t>
      </w:r>
      <w:proofErr w:type="spellStart"/>
      <w:r w:rsidRPr="001C1340">
        <w:rPr>
          <w:b/>
        </w:rPr>
        <w:t>Івано-Франківської</w:t>
      </w:r>
      <w:proofErr w:type="spellEnd"/>
      <w:r w:rsidRPr="001C1340">
        <w:rPr>
          <w:b/>
        </w:rPr>
        <w:t xml:space="preserve"> </w:t>
      </w:r>
      <w:proofErr w:type="spellStart"/>
      <w:r w:rsidRPr="001C1340">
        <w:rPr>
          <w:b/>
        </w:rPr>
        <w:t>області</w:t>
      </w:r>
      <w:proofErr w:type="spellEnd"/>
    </w:p>
    <w:p w:rsidR="004367E2" w:rsidRPr="001C1340" w:rsidRDefault="004367E2" w:rsidP="004367E2">
      <w:pPr>
        <w:jc w:val="both"/>
        <w:rPr>
          <w:b/>
        </w:rPr>
      </w:pPr>
    </w:p>
    <w:p w:rsidR="004367E2" w:rsidRPr="001C1340" w:rsidRDefault="004367E2" w:rsidP="004367E2">
      <w:pPr>
        <w:ind w:firstLine="709"/>
        <w:jc w:val="both"/>
      </w:pPr>
      <w:proofErr w:type="spellStart"/>
      <w:r w:rsidRPr="001C1340">
        <w:t>Відповідно</w:t>
      </w:r>
      <w:proofErr w:type="spellEnd"/>
      <w:r w:rsidRPr="001C1340">
        <w:t xml:space="preserve"> до ст. 25, 26  Закону </w:t>
      </w:r>
      <w:proofErr w:type="spellStart"/>
      <w:r w:rsidRPr="001C1340">
        <w:t>України</w:t>
      </w:r>
      <w:proofErr w:type="spellEnd"/>
      <w:r w:rsidRPr="001C1340">
        <w:t xml:space="preserve"> »Про </w:t>
      </w:r>
      <w:proofErr w:type="spellStart"/>
      <w:r w:rsidRPr="001C1340">
        <w:t>місцеве</w:t>
      </w:r>
      <w:proofErr w:type="spellEnd"/>
      <w:r w:rsidRPr="001C1340">
        <w:t xml:space="preserve"> </w:t>
      </w:r>
      <w:proofErr w:type="spellStart"/>
      <w:r w:rsidRPr="001C1340">
        <w:t>самоврядування</w:t>
      </w:r>
      <w:proofErr w:type="spellEnd"/>
      <w:r w:rsidRPr="001C1340">
        <w:t xml:space="preserve">  в </w:t>
      </w:r>
      <w:proofErr w:type="spellStart"/>
      <w:r w:rsidRPr="001C1340">
        <w:t>Україні</w:t>
      </w:r>
      <w:proofErr w:type="spellEnd"/>
      <w:r w:rsidRPr="001C1340">
        <w:t xml:space="preserve">», </w:t>
      </w:r>
      <w:proofErr w:type="spellStart"/>
      <w:r w:rsidRPr="001C1340">
        <w:t>керуючись</w:t>
      </w:r>
      <w:proofErr w:type="spellEnd"/>
      <w:r w:rsidRPr="001C1340">
        <w:t xml:space="preserve"> ч. 10 ст. 78, ст. 75, 77 </w:t>
      </w:r>
      <w:proofErr w:type="spellStart"/>
      <w:r w:rsidRPr="001C1340">
        <w:t>Господарського</w:t>
      </w:r>
      <w:proofErr w:type="spellEnd"/>
      <w:r w:rsidRPr="001C1340">
        <w:t xml:space="preserve"> кодексу </w:t>
      </w:r>
      <w:proofErr w:type="spellStart"/>
      <w:r w:rsidRPr="001C1340">
        <w:t>України</w:t>
      </w:r>
      <w:proofErr w:type="spellEnd"/>
      <w:r w:rsidRPr="001C1340">
        <w:t xml:space="preserve">, Порядок </w:t>
      </w:r>
      <w:proofErr w:type="spellStart"/>
      <w:r w:rsidRPr="001C1340">
        <w:t>складання</w:t>
      </w:r>
      <w:proofErr w:type="spellEnd"/>
      <w:r w:rsidRPr="001C1340">
        <w:t xml:space="preserve">, </w:t>
      </w:r>
      <w:proofErr w:type="spellStart"/>
      <w:r w:rsidRPr="001C1340">
        <w:t>затвердження</w:t>
      </w:r>
      <w:proofErr w:type="spellEnd"/>
      <w:r w:rsidRPr="001C1340">
        <w:t xml:space="preserve"> та контролю </w:t>
      </w:r>
      <w:proofErr w:type="spellStart"/>
      <w:r w:rsidRPr="001C1340">
        <w:t>виконання</w:t>
      </w:r>
      <w:proofErr w:type="spellEnd"/>
      <w:r w:rsidRPr="001C1340">
        <w:t xml:space="preserve"> </w:t>
      </w:r>
      <w:proofErr w:type="spellStart"/>
      <w:r w:rsidRPr="001C1340">
        <w:t>фінансового</w:t>
      </w:r>
      <w:proofErr w:type="spellEnd"/>
      <w:r w:rsidRPr="001C1340">
        <w:t xml:space="preserve"> плану </w:t>
      </w:r>
      <w:proofErr w:type="spellStart"/>
      <w:r w:rsidRPr="001C1340">
        <w:t>Комунального</w:t>
      </w:r>
      <w:proofErr w:type="spellEnd"/>
      <w:r w:rsidRPr="001C1340">
        <w:t xml:space="preserve"> </w:t>
      </w:r>
      <w:proofErr w:type="spellStart"/>
      <w:r w:rsidRPr="001C1340">
        <w:t>некомерційного</w:t>
      </w:r>
      <w:proofErr w:type="spellEnd"/>
      <w:r w:rsidRPr="001C1340">
        <w:t xml:space="preserve"> </w:t>
      </w:r>
      <w:proofErr w:type="spellStart"/>
      <w:proofErr w:type="gramStart"/>
      <w:r w:rsidRPr="001C1340">
        <w:t>п</w:t>
      </w:r>
      <w:proofErr w:type="gramEnd"/>
      <w:r w:rsidRPr="001C1340">
        <w:t>ідприємства</w:t>
      </w:r>
      <w:proofErr w:type="spellEnd"/>
      <w:r w:rsidRPr="001C1340">
        <w:t xml:space="preserve"> «</w:t>
      </w:r>
      <w:proofErr w:type="spellStart"/>
      <w:r w:rsidRPr="001C1340">
        <w:t>Верховинської</w:t>
      </w:r>
      <w:proofErr w:type="spellEnd"/>
      <w:r w:rsidRPr="001C1340">
        <w:t xml:space="preserve"> </w:t>
      </w:r>
      <w:proofErr w:type="spellStart"/>
      <w:r w:rsidRPr="001C1340">
        <w:t>багатопрофільної</w:t>
      </w:r>
      <w:proofErr w:type="spellEnd"/>
      <w:r w:rsidRPr="001C1340">
        <w:t xml:space="preserve"> </w:t>
      </w:r>
      <w:proofErr w:type="spellStart"/>
      <w:r w:rsidRPr="001C1340">
        <w:t>лікарні</w:t>
      </w:r>
      <w:proofErr w:type="spellEnd"/>
      <w:r w:rsidRPr="001C1340">
        <w:t xml:space="preserve">» </w:t>
      </w:r>
      <w:proofErr w:type="spellStart"/>
      <w:r w:rsidRPr="001C1340">
        <w:t>Верховинської</w:t>
      </w:r>
      <w:proofErr w:type="spellEnd"/>
      <w:r w:rsidRPr="001C1340">
        <w:t xml:space="preserve"> </w:t>
      </w:r>
      <w:proofErr w:type="spellStart"/>
      <w:r w:rsidRPr="001C1340">
        <w:t>селищної</w:t>
      </w:r>
      <w:proofErr w:type="spellEnd"/>
      <w:r w:rsidRPr="001C1340">
        <w:t xml:space="preserve"> ради</w:t>
      </w:r>
      <w:r>
        <w:rPr>
          <w:lang w:val="uk-UA"/>
        </w:rPr>
        <w:t>,</w:t>
      </w:r>
      <w:r w:rsidRPr="00A03064">
        <w:rPr>
          <w:lang w:val="uk-UA"/>
        </w:rPr>
        <w:t xml:space="preserve"> </w:t>
      </w:r>
      <w:r>
        <w:rPr>
          <w:lang w:val="uk-UA"/>
        </w:rPr>
        <w:t>згідно відношення</w:t>
      </w:r>
      <w:r w:rsidRPr="00A85C47">
        <w:t xml:space="preserve"> </w:t>
      </w:r>
      <w:proofErr w:type="spellStart"/>
      <w:r w:rsidRPr="001C1340">
        <w:t>Верховинської</w:t>
      </w:r>
      <w:proofErr w:type="spellEnd"/>
      <w:r w:rsidRPr="001C1340">
        <w:t xml:space="preserve"> </w:t>
      </w:r>
      <w:proofErr w:type="spellStart"/>
      <w:r w:rsidRPr="001C1340">
        <w:t>багатопрофільної</w:t>
      </w:r>
      <w:proofErr w:type="spellEnd"/>
      <w:r w:rsidRPr="001C1340">
        <w:t xml:space="preserve"> </w:t>
      </w:r>
      <w:proofErr w:type="spellStart"/>
      <w:r w:rsidRPr="001C1340">
        <w:t>лікарні</w:t>
      </w:r>
      <w:proofErr w:type="spellEnd"/>
      <w:r>
        <w:rPr>
          <w:lang w:val="uk-UA"/>
        </w:rPr>
        <w:t xml:space="preserve"> </w:t>
      </w:r>
      <w:r w:rsidRPr="00A25E70">
        <w:t xml:space="preserve">№ </w:t>
      </w:r>
      <w:r>
        <w:rPr>
          <w:lang w:val="uk-UA"/>
        </w:rPr>
        <w:t>482</w:t>
      </w:r>
      <w:r>
        <w:t xml:space="preserve">/01-15 </w:t>
      </w:r>
      <w:proofErr w:type="spellStart"/>
      <w:r>
        <w:t>від</w:t>
      </w:r>
      <w:proofErr w:type="spellEnd"/>
      <w:r>
        <w:t xml:space="preserve"> </w:t>
      </w:r>
      <w:r>
        <w:rPr>
          <w:lang w:val="uk-UA"/>
        </w:rPr>
        <w:t>24</w:t>
      </w:r>
      <w:r>
        <w:t xml:space="preserve"> </w:t>
      </w:r>
      <w:r>
        <w:rPr>
          <w:lang w:val="uk-UA"/>
        </w:rPr>
        <w:t>липня</w:t>
      </w:r>
      <w:r w:rsidRPr="00A25E70">
        <w:t xml:space="preserve"> 2026</w:t>
      </w:r>
      <w:r>
        <w:rPr>
          <w:lang w:val="uk-UA"/>
        </w:rPr>
        <w:t xml:space="preserve"> року,</w:t>
      </w:r>
      <w:r>
        <w:rPr>
          <w:sz w:val="28"/>
          <w:szCs w:val="28"/>
        </w:rPr>
        <w:t xml:space="preserve"> </w:t>
      </w:r>
      <w:r>
        <w:rPr>
          <w:lang w:val="uk-UA"/>
        </w:rPr>
        <w:t>селищна рада</w:t>
      </w:r>
      <w:r w:rsidRPr="001C1340">
        <w:t xml:space="preserve"> </w:t>
      </w:r>
    </w:p>
    <w:p w:rsidR="004367E2" w:rsidRPr="001C1340" w:rsidRDefault="004367E2" w:rsidP="004367E2">
      <w:pPr>
        <w:jc w:val="center"/>
      </w:pPr>
      <w:r w:rsidRPr="001C1340">
        <w:t>ВИРІШИЛА:</w:t>
      </w:r>
    </w:p>
    <w:p w:rsidR="004367E2" w:rsidRPr="001C1340" w:rsidRDefault="004367E2" w:rsidP="004367E2">
      <w:pPr>
        <w:ind w:firstLine="709"/>
        <w:jc w:val="center"/>
        <w:rPr>
          <w:b/>
        </w:rPr>
      </w:pPr>
    </w:p>
    <w:p w:rsidR="004367E2" w:rsidRPr="001C1340" w:rsidRDefault="004367E2" w:rsidP="004367E2">
      <w:pPr>
        <w:ind w:firstLine="709"/>
        <w:jc w:val="both"/>
      </w:pPr>
      <w:r>
        <w:rPr>
          <w:lang w:val="uk-UA"/>
        </w:rPr>
        <w:t>1</w:t>
      </w:r>
      <w:r w:rsidRPr="001C1340">
        <w:t xml:space="preserve">. </w:t>
      </w:r>
      <w:proofErr w:type="spellStart"/>
      <w:r w:rsidRPr="001C1340">
        <w:t>Затвердити</w:t>
      </w:r>
      <w:proofErr w:type="spellEnd"/>
      <w:r w:rsidRPr="001C1340">
        <w:t xml:space="preserve">  </w:t>
      </w:r>
      <w:proofErr w:type="spellStart"/>
      <w:r w:rsidRPr="001C1340">
        <w:t>змін</w:t>
      </w:r>
      <w:proofErr w:type="spellEnd"/>
      <w:r>
        <w:rPr>
          <w:lang w:val="uk-UA"/>
        </w:rPr>
        <w:t>и</w:t>
      </w:r>
      <w:r w:rsidRPr="001C1340">
        <w:t xml:space="preserve"> до </w:t>
      </w:r>
      <w:proofErr w:type="spellStart"/>
      <w:r>
        <w:t>фінансов</w:t>
      </w:r>
      <w:r>
        <w:rPr>
          <w:lang w:val="uk-UA"/>
        </w:rPr>
        <w:t>ого</w:t>
      </w:r>
      <w:proofErr w:type="spellEnd"/>
      <w:r w:rsidRPr="001C1340">
        <w:t xml:space="preserve"> план</w:t>
      </w:r>
      <w:r>
        <w:rPr>
          <w:lang w:val="uk-UA"/>
        </w:rPr>
        <w:t>у</w:t>
      </w:r>
      <w:r w:rsidRPr="001C1340">
        <w:t xml:space="preserve"> </w:t>
      </w:r>
      <w:proofErr w:type="spellStart"/>
      <w:r w:rsidRPr="001C1340">
        <w:t>Комунального</w:t>
      </w:r>
      <w:proofErr w:type="spellEnd"/>
      <w:r w:rsidRPr="001C1340">
        <w:t xml:space="preserve"> </w:t>
      </w:r>
      <w:proofErr w:type="spellStart"/>
      <w:r w:rsidRPr="001C1340">
        <w:t>некомерційного</w:t>
      </w:r>
      <w:proofErr w:type="spellEnd"/>
      <w:r w:rsidRPr="001C1340">
        <w:t xml:space="preserve"> </w:t>
      </w:r>
      <w:proofErr w:type="spellStart"/>
      <w:proofErr w:type="gramStart"/>
      <w:r w:rsidRPr="001C1340">
        <w:t>п</w:t>
      </w:r>
      <w:proofErr w:type="gramEnd"/>
      <w:r w:rsidRPr="001C1340">
        <w:t>ідприємства</w:t>
      </w:r>
      <w:proofErr w:type="spellEnd"/>
      <w:r w:rsidRPr="001C1340">
        <w:t xml:space="preserve"> «</w:t>
      </w:r>
      <w:proofErr w:type="spellStart"/>
      <w:r w:rsidRPr="001C1340">
        <w:t>Верховинської</w:t>
      </w:r>
      <w:proofErr w:type="spellEnd"/>
      <w:r w:rsidRPr="001C1340">
        <w:t xml:space="preserve"> </w:t>
      </w:r>
      <w:proofErr w:type="spellStart"/>
      <w:r w:rsidRPr="001C1340">
        <w:t>багатопрофільної</w:t>
      </w:r>
      <w:proofErr w:type="spellEnd"/>
      <w:r w:rsidRPr="001C1340">
        <w:t xml:space="preserve"> </w:t>
      </w:r>
      <w:proofErr w:type="spellStart"/>
      <w:r w:rsidRPr="001C1340">
        <w:t>лікар</w:t>
      </w:r>
      <w:r>
        <w:t>ні</w:t>
      </w:r>
      <w:proofErr w:type="spellEnd"/>
      <w:r>
        <w:t xml:space="preserve">» </w:t>
      </w:r>
      <w:proofErr w:type="spellStart"/>
      <w:r>
        <w:t>Верховинської</w:t>
      </w:r>
      <w:proofErr w:type="spellEnd"/>
      <w:r>
        <w:t xml:space="preserve"> </w:t>
      </w:r>
      <w:proofErr w:type="spellStart"/>
      <w:r>
        <w:t>селищної</w:t>
      </w:r>
      <w:proofErr w:type="spellEnd"/>
      <w:r>
        <w:t xml:space="preserve"> ради</w:t>
      </w:r>
      <w:r w:rsidRPr="001C1340">
        <w:t xml:space="preserve"> </w:t>
      </w:r>
      <w:proofErr w:type="spellStart"/>
      <w:r w:rsidRPr="001C1340">
        <w:t>Івано-Франківської</w:t>
      </w:r>
      <w:proofErr w:type="spellEnd"/>
      <w:r w:rsidRPr="001C1340">
        <w:t xml:space="preserve"> </w:t>
      </w:r>
      <w:proofErr w:type="spellStart"/>
      <w:r w:rsidRPr="001C1340">
        <w:t>об</w:t>
      </w:r>
      <w:r>
        <w:t>ласті</w:t>
      </w:r>
      <w:proofErr w:type="spellEnd"/>
      <w:r>
        <w:t xml:space="preserve"> на 202</w:t>
      </w:r>
      <w:r>
        <w:rPr>
          <w:lang w:val="uk-UA"/>
        </w:rPr>
        <w:t>6</w:t>
      </w:r>
      <w:r>
        <w:t xml:space="preserve"> </w:t>
      </w:r>
      <w:proofErr w:type="spellStart"/>
      <w:r>
        <w:t>р</w:t>
      </w:r>
      <w:proofErr w:type="spellEnd"/>
      <w:r>
        <w:rPr>
          <w:lang w:val="uk-UA"/>
        </w:rPr>
        <w:t>і</w:t>
      </w:r>
      <w:r>
        <w:t>к</w:t>
      </w:r>
      <w:r w:rsidRPr="001C1340">
        <w:t>.</w:t>
      </w:r>
    </w:p>
    <w:p w:rsidR="004367E2" w:rsidRPr="008C4E22" w:rsidRDefault="004367E2" w:rsidP="004367E2">
      <w:pPr>
        <w:ind w:firstLine="709"/>
        <w:jc w:val="both"/>
        <w:rPr>
          <w:lang w:val="uk-UA"/>
        </w:rPr>
      </w:pPr>
      <w:r w:rsidRPr="001C1340">
        <w:t xml:space="preserve">2. </w:t>
      </w:r>
      <w:proofErr w:type="spellStart"/>
      <w:r w:rsidRPr="001C1340">
        <w:t>Відповідальність</w:t>
      </w:r>
      <w:proofErr w:type="spellEnd"/>
      <w:r w:rsidRPr="001C1340">
        <w:t xml:space="preserve"> за </w:t>
      </w:r>
      <w:proofErr w:type="spellStart"/>
      <w:r w:rsidRPr="001C1340">
        <w:t>виконання</w:t>
      </w:r>
      <w:proofErr w:type="spellEnd"/>
      <w:r w:rsidRPr="001C1340">
        <w:t xml:space="preserve"> </w:t>
      </w:r>
      <w:proofErr w:type="spellStart"/>
      <w:r w:rsidRPr="001C1340">
        <w:t>пока</w:t>
      </w:r>
      <w:r>
        <w:t>зників</w:t>
      </w:r>
      <w:proofErr w:type="spellEnd"/>
      <w:r>
        <w:t xml:space="preserve"> </w:t>
      </w:r>
      <w:proofErr w:type="spellStart"/>
      <w:r>
        <w:t>фінансового</w:t>
      </w:r>
      <w:proofErr w:type="spellEnd"/>
      <w:r>
        <w:t xml:space="preserve"> плану на 202</w:t>
      </w:r>
      <w:r>
        <w:rPr>
          <w:lang w:val="uk-UA"/>
        </w:rPr>
        <w:t xml:space="preserve">6 </w:t>
      </w:r>
      <w:proofErr w:type="spellStart"/>
      <w:r w:rsidRPr="001C1340">
        <w:t>рік</w:t>
      </w:r>
      <w:proofErr w:type="spellEnd"/>
      <w:r w:rsidRPr="001C1340">
        <w:t xml:space="preserve"> </w:t>
      </w:r>
      <w:proofErr w:type="spellStart"/>
      <w:r w:rsidRPr="001C1340">
        <w:t>покласти</w:t>
      </w:r>
      <w:proofErr w:type="spellEnd"/>
      <w:r w:rsidRPr="001C1340">
        <w:t xml:space="preserve"> </w:t>
      </w:r>
      <w:r w:rsidRPr="008C4E22">
        <w:t xml:space="preserve">на директора </w:t>
      </w:r>
      <w:proofErr w:type="spellStart"/>
      <w:r w:rsidRPr="008C4E22">
        <w:t>Комунального</w:t>
      </w:r>
      <w:proofErr w:type="spellEnd"/>
      <w:r w:rsidRPr="008C4E22">
        <w:t xml:space="preserve"> </w:t>
      </w:r>
      <w:proofErr w:type="spellStart"/>
      <w:r w:rsidRPr="008C4E22">
        <w:t>некомерційного</w:t>
      </w:r>
      <w:proofErr w:type="spellEnd"/>
      <w:r w:rsidRPr="008C4E22">
        <w:t xml:space="preserve"> </w:t>
      </w:r>
      <w:proofErr w:type="spellStart"/>
      <w:r w:rsidRPr="008C4E22">
        <w:t>підприємства</w:t>
      </w:r>
      <w:proofErr w:type="spellEnd"/>
      <w:r w:rsidRPr="008C4E22">
        <w:t xml:space="preserve"> «</w:t>
      </w:r>
      <w:proofErr w:type="spellStart"/>
      <w:r w:rsidRPr="008C4E22">
        <w:t>Верховинська</w:t>
      </w:r>
      <w:proofErr w:type="spellEnd"/>
      <w:r w:rsidRPr="008C4E22">
        <w:t xml:space="preserve"> </w:t>
      </w:r>
      <w:proofErr w:type="spellStart"/>
      <w:r w:rsidRPr="008C4E22">
        <w:t>багатопрофільна</w:t>
      </w:r>
      <w:proofErr w:type="spellEnd"/>
      <w:r w:rsidRPr="008C4E22">
        <w:t xml:space="preserve"> </w:t>
      </w:r>
      <w:proofErr w:type="spellStart"/>
      <w:r w:rsidRPr="008C4E22">
        <w:t>лікарня</w:t>
      </w:r>
      <w:proofErr w:type="spellEnd"/>
      <w:r w:rsidRPr="008C4E22">
        <w:t xml:space="preserve">» </w:t>
      </w:r>
      <w:proofErr w:type="spellStart"/>
      <w:r w:rsidRPr="008C4E22">
        <w:t>Верховинської</w:t>
      </w:r>
      <w:proofErr w:type="spellEnd"/>
      <w:r w:rsidRPr="008C4E22">
        <w:t xml:space="preserve"> </w:t>
      </w:r>
      <w:proofErr w:type="spellStart"/>
      <w:r w:rsidRPr="008C4E22">
        <w:t>селищної</w:t>
      </w:r>
      <w:proofErr w:type="spellEnd"/>
      <w:r w:rsidRPr="008C4E22">
        <w:t xml:space="preserve"> ради </w:t>
      </w:r>
      <w:proofErr w:type="spellStart"/>
      <w:r w:rsidRPr="008C4E22">
        <w:t>Івано-Франківської</w:t>
      </w:r>
      <w:proofErr w:type="spellEnd"/>
      <w:r w:rsidRPr="008C4E22">
        <w:t xml:space="preserve"> </w:t>
      </w:r>
      <w:proofErr w:type="spellStart"/>
      <w:r w:rsidRPr="008C4E22">
        <w:t>області</w:t>
      </w:r>
      <w:proofErr w:type="spellEnd"/>
      <w:r w:rsidRPr="008C4E22">
        <w:t xml:space="preserve"> </w:t>
      </w:r>
      <w:r>
        <w:rPr>
          <w:lang w:val="uk-UA"/>
        </w:rPr>
        <w:t>Галину</w:t>
      </w:r>
      <w:proofErr w:type="gramStart"/>
      <w:r>
        <w:rPr>
          <w:lang w:val="uk-UA"/>
        </w:rPr>
        <w:t xml:space="preserve"> К</w:t>
      </w:r>
      <w:proofErr w:type="gramEnd"/>
      <w:r>
        <w:rPr>
          <w:lang w:val="uk-UA"/>
        </w:rPr>
        <w:t>ІКІНЧУК.</w:t>
      </w:r>
    </w:p>
    <w:p w:rsidR="004367E2" w:rsidRPr="00A85C47" w:rsidRDefault="004367E2" w:rsidP="004367E2">
      <w:pPr>
        <w:ind w:firstLine="709"/>
        <w:jc w:val="both"/>
        <w:rPr>
          <w:lang w:val="uk-UA"/>
        </w:rPr>
      </w:pPr>
      <w:r w:rsidRPr="001C1340">
        <w:t xml:space="preserve">3. Контроль за </w:t>
      </w:r>
      <w:proofErr w:type="spellStart"/>
      <w:r w:rsidRPr="001C1340">
        <w:t>виконання</w:t>
      </w:r>
      <w:proofErr w:type="spellEnd"/>
      <w:r w:rsidRPr="001C1340">
        <w:t xml:space="preserve"> </w:t>
      </w:r>
      <w:proofErr w:type="spellStart"/>
      <w:r w:rsidRPr="001C1340">
        <w:t>даного</w:t>
      </w:r>
      <w:proofErr w:type="spellEnd"/>
      <w:r w:rsidRPr="001C1340">
        <w:t xml:space="preserve"> </w:t>
      </w:r>
      <w:proofErr w:type="spellStart"/>
      <w:proofErr w:type="gramStart"/>
      <w:r w:rsidRPr="001C1340">
        <w:t>р</w:t>
      </w:r>
      <w:proofErr w:type="gramEnd"/>
      <w:r w:rsidRPr="001C1340">
        <w:t>ішення</w:t>
      </w:r>
      <w:proofErr w:type="spellEnd"/>
      <w:r w:rsidRPr="001C1340">
        <w:t xml:space="preserve"> </w:t>
      </w:r>
      <w:proofErr w:type="spellStart"/>
      <w:r w:rsidRPr="001C1340">
        <w:t>покласти</w:t>
      </w:r>
      <w:proofErr w:type="spellEnd"/>
      <w:r w:rsidRPr="001C1340">
        <w:t xml:space="preserve"> на заступника </w:t>
      </w:r>
      <w:proofErr w:type="spellStart"/>
      <w:r w:rsidRPr="001C1340">
        <w:t>селищного</w:t>
      </w:r>
      <w:proofErr w:type="spellEnd"/>
      <w:r w:rsidRPr="001C1340">
        <w:t xml:space="preserve"> </w:t>
      </w:r>
      <w:proofErr w:type="spellStart"/>
      <w:r w:rsidRPr="001C1340">
        <w:t>голови</w:t>
      </w:r>
      <w:proofErr w:type="spellEnd"/>
      <w:r w:rsidRPr="001C1340">
        <w:t xml:space="preserve"> Оксану ЧУБАТЬКО</w:t>
      </w:r>
      <w:r>
        <w:rPr>
          <w:lang w:val="uk-UA"/>
        </w:rPr>
        <w:t>.</w:t>
      </w:r>
    </w:p>
    <w:p w:rsidR="004367E2" w:rsidRDefault="004367E2" w:rsidP="004367E2">
      <w:pPr>
        <w:rPr>
          <w:b/>
          <w:lang w:val="uk-UA"/>
        </w:rPr>
      </w:pPr>
    </w:p>
    <w:p w:rsidR="004367E2" w:rsidRPr="00FC546A" w:rsidRDefault="004367E2" w:rsidP="004367E2">
      <w:pPr>
        <w:rPr>
          <w:b/>
          <w:lang w:val="uk-UA"/>
        </w:rPr>
      </w:pPr>
    </w:p>
    <w:p w:rsidR="004367E2" w:rsidRDefault="004367E2" w:rsidP="004367E2">
      <w:pPr>
        <w:ind w:left="708" w:firstLine="708"/>
        <w:rPr>
          <w:b/>
          <w:lang w:val="uk-UA"/>
        </w:rPr>
      </w:pPr>
      <w:r w:rsidRPr="00342F7A">
        <w:rPr>
          <w:b/>
          <w:lang w:val="uk-UA"/>
        </w:rPr>
        <w:t>Селищний голова                                                        Василь МИЦКАНЮК</w:t>
      </w:r>
    </w:p>
    <w:p w:rsidR="004367E2" w:rsidRPr="00DF009A" w:rsidRDefault="004367E2" w:rsidP="004367E2">
      <w:pPr>
        <w:ind w:left="708" w:firstLine="708"/>
        <w:rPr>
          <w:b/>
          <w:lang w:val="uk-UA"/>
        </w:rPr>
      </w:pPr>
    </w:p>
    <w:p w:rsidR="004367E2" w:rsidRPr="00B21702" w:rsidRDefault="004367E2" w:rsidP="004367E2">
      <w:pPr>
        <w:ind w:left="708" w:firstLine="708"/>
        <w:rPr>
          <w:b/>
          <w:lang w:val="uk-UA"/>
        </w:rPr>
      </w:pPr>
      <w:r>
        <w:rPr>
          <w:b/>
          <w:lang w:val="uk-UA"/>
        </w:rPr>
        <w:t>Секретар ради                                                              Петро АНТІПОВ</w:t>
      </w: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pPr>
    </w:p>
    <w:p w:rsidR="004367E2" w:rsidRDefault="004367E2" w:rsidP="004367E2">
      <w:pPr>
        <w:rPr>
          <w:lang w:val="uk-UA"/>
        </w:rPr>
        <w:sectPr w:rsidR="004367E2" w:rsidSect="00614811">
          <w:pgSz w:w="11906" w:h="16838"/>
          <w:pgMar w:top="850" w:right="850" w:bottom="850" w:left="1417" w:header="708" w:footer="708" w:gutter="0"/>
          <w:cols w:space="708"/>
          <w:docGrid w:linePitch="360"/>
        </w:sectPr>
      </w:pPr>
    </w:p>
    <w:tbl>
      <w:tblPr>
        <w:tblW w:w="12920" w:type="dxa"/>
        <w:tblInd w:w="95" w:type="dxa"/>
        <w:tblLook w:val="04A0"/>
      </w:tblPr>
      <w:tblGrid>
        <w:gridCol w:w="3480"/>
        <w:gridCol w:w="1180"/>
        <w:gridCol w:w="1180"/>
        <w:gridCol w:w="1230"/>
        <w:gridCol w:w="1180"/>
        <w:gridCol w:w="1180"/>
        <w:gridCol w:w="1180"/>
        <w:gridCol w:w="1217"/>
        <w:gridCol w:w="1180"/>
      </w:tblGrid>
      <w:tr w:rsidR="004367E2" w:rsidRPr="0092263F"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lastRenderedPageBreak/>
              <w:t xml:space="preserve">Начальник фінансового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4720" w:type="dxa"/>
            <w:gridSpan w:val="4"/>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Рішення  сесії Верховинської селищної ради</w:t>
            </w:r>
          </w:p>
        </w:tc>
      </w:tr>
      <w:tr w:rsidR="004367E2" w:rsidRPr="00D024B5" w:rsidTr="008F50C3">
        <w:trPr>
          <w:trHeight w:val="300"/>
        </w:trPr>
        <w:tc>
          <w:tcPr>
            <w:tcW w:w="3480" w:type="dxa"/>
            <w:tcBorders>
              <w:top w:val="nil"/>
              <w:left w:val="nil"/>
              <w:bottom w:val="nil"/>
              <w:right w:val="nil"/>
            </w:tcBorders>
            <w:shd w:val="clear" w:color="000000" w:fill="FFFFFF"/>
            <w:noWrap/>
            <w:vAlign w:val="bottom"/>
            <w:hideMark/>
          </w:tcPr>
          <w:p w:rsidR="004367E2" w:rsidRPr="00D024B5" w:rsidRDefault="004367E2" w:rsidP="008F50C3">
            <w:pPr>
              <w:rPr>
                <w:sz w:val="20"/>
                <w:szCs w:val="20"/>
                <w:lang w:val="uk-UA" w:eastAsia="uk-UA"/>
              </w:rPr>
            </w:pPr>
            <w:r w:rsidRPr="00D024B5">
              <w:rPr>
                <w:sz w:val="20"/>
                <w:szCs w:val="20"/>
                <w:lang w:val="uk-UA" w:eastAsia="uk-UA"/>
              </w:rPr>
              <w:t>управління</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4720" w:type="dxa"/>
            <w:gridSpan w:val="4"/>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u w:val="single"/>
                <w:lang w:val="uk-UA" w:eastAsia="uk-UA"/>
              </w:rPr>
            </w:pPr>
            <w:r w:rsidRPr="00D024B5">
              <w:rPr>
                <w:sz w:val="20"/>
                <w:szCs w:val="20"/>
                <w:u w:val="single"/>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nil"/>
            </w:tcBorders>
            <w:shd w:val="clear" w:color="000000" w:fill="FFFFFF"/>
            <w:noWrap/>
            <w:vAlign w:val="center"/>
            <w:hideMark/>
          </w:tcPr>
          <w:p w:rsidR="004367E2" w:rsidRPr="00D024B5" w:rsidRDefault="004367E2" w:rsidP="008F50C3">
            <w:pPr>
              <w:jc w:val="right"/>
              <w:rPr>
                <w:sz w:val="20"/>
                <w:szCs w:val="20"/>
                <w:lang w:val="uk-UA" w:eastAsia="uk-UA"/>
              </w:rPr>
            </w:pPr>
            <w:r w:rsidRPr="00D024B5">
              <w:rPr>
                <w:sz w:val="20"/>
                <w:szCs w:val="20"/>
                <w:lang w:val="uk-UA" w:eastAsia="uk-UA"/>
              </w:rPr>
              <w:t> </w:t>
            </w:r>
          </w:p>
        </w:tc>
        <w:tc>
          <w:tcPr>
            <w:tcW w:w="3540" w:type="dxa"/>
            <w:gridSpan w:val="3"/>
            <w:tcBorders>
              <w:top w:val="nil"/>
              <w:left w:val="nil"/>
              <w:bottom w:val="single" w:sz="4" w:space="0" w:color="auto"/>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right"/>
              <w:rPr>
                <w:sz w:val="20"/>
                <w:szCs w:val="20"/>
                <w:lang w:val="uk-UA" w:eastAsia="uk-UA"/>
              </w:rPr>
            </w:pPr>
            <w:r w:rsidRPr="00D024B5">
              <w:rPr>
                <w:sz w:val="20"/>
                <w:szCs w:val="20"/>
                <w:lang w:val="uk-UA" w:eastAsia="uk-UA"/>
              </w:rPr>
              <w:t> </w:t>
            </w:r>
          </w:p>
        </w:tc>
        <w:tc>
          <w:tcPr>
            <w:tcW w:w="4720" w:type="dxa"/>
            <w:gridSpan w:val="4"/>
            <w:tcBorders>
              <w:top w:val="single" w:sz="4" w:space="0" w:color="auto"/>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від"____" ___________ 20___ р.</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4720" w:type="dxa"/>
            <w:gridSpan w:val="4"/>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Попередній</w:t>
            </w:r>
          </w:p>
        </w:tc>
        <w:tc>
          <w:tcPr>
            <w:tcW w:w="1180" w:type="dxa"/>
            <w:tcBorders>
              <w:top w:val="single" w:sz="4" w:space="0" w:color="auto"/>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Уточнений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Зміни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Х</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236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зробити позначку "Х"</w:t>
            </w:r>
          </w:p>
        </w:tc>
      </w:tr>
      <w:tr w:rsidR="004367E2" w:rsidRPr="00D024B5" w:rsidTr="008F50C3">
        <w:trPr>
          <w:trHeight w:val="300"/>
        </w:trPr>
        <w:tc>
          <w:tcPr>
            <w:tcW w:w="12920" w:type="dxa"/>
            <w:gridSpan w:val="9"/>
            <w:tcBorders>
              <w:top w:val="nil"/>
              <w:left w:val="nil"/>
              <w:bottom w:val="nil"/>
              <w:right w:val="nil"/>
            </w:tcBorders>
            <w:shd w:val="clear" w:color="000000" w:fill="FFFFFF"/>
            <w:noWrap/>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xml:space="preserve"> ФІНАНСОВИЙ ПЛАН ПІДПРИЄМСТВА НА</w:t>
            </w:r>
            <w:r w:rsidRPr="00D024B5">
              <w:rPr>
                <w:b/>
                <w:bCs/>
                <w:sz w:val="20"/>
                <w:szCs w:val="20"/>
                <w:u w:val="single"/>
                <w:lang w:val="uk-UA" w:eastAsia="uk-UA"/>
              </w:rPr>
              <w:t xml:space="preserve"> 2026 </w:t>
            </w:r>
            <w:r w:rsidRPr="00D024B5">
              <w:rPr>
                <w:b/>
                <w:bCs/>
                <w:sz w:val="20"/>
                <w:szCs w:val="20"/>
                <w:lang w:val="uk-UA" w:eastAsia="uk-UA"/>
              </w:rPr>
              <w:t>рік</w:t>
            </w:r>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4720" w:type="dxa"/>
            <w:gridSpan w:val="4"/>
            <w:tcBorders>
              <w:top w:val="nil"/>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2360"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Коди</w:t>
            </w:r>
          </w:p>
        </w:tc>
      </w:tr>
      <w:tr w:rsidR="004367E2" w:rsidRPr="00D024B5" w:rsidTr="008F50C3">
        <w:trPr>
          <w:trHeight w:val="600"/>
        </w:trPr>
        <w:tc>
          <w:tcPr>
            <w:tcW w:w="3480" w:type="dxa"/>
            <w:tcBorders>
              <w:top w:val="single" w:sz="4" w:space="0" w:color="auto"/>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Підприємство  </w:t>
            </w:r>
          </w:p>
        </w:tc>
        <w:tc>
          <w:tcPr>
            <w:tcW w:w="7080" w:type="dxa"/>
            <w:gridSpan w:val="6"/>
            <w:tcBorders>
              <w:top w:val="single" w:sz="4" w:space="0" w:color="auto"/>
              <w:left w:val="nil"/>
              <w:bottom w:val="single" w:sz="4" w:space="0" w:color="auto"/>
              <w:right w:val="single" w:sz="4" w:space="0" w:color="000000"/>
            </w:tcBorders>
            <w:shd w:val="clear" w:color="000000" w:fill="FFFFFF"/>
            <w:vAlign w:val="center"/>
            <w:hideMark/>
          </w:tcPr>
          <w:p w:rsidR="004367E2" w:rsidRPr="00D024B5" w:rsidRDefault="004367E2" w:rsidP="008F50C3">
            <w:pPr>
              <w:rPr>
                <w:sz w:val="18"/>
                <w:szCs w:val="18"/>
                <w:lang w:val="uk-UA" w:eastAsia="uk-UA"/>
              </w:rPr>
            </w:pPr>
            <w:r w:rsidRPr="00D024B5">
              <w:rPr>
                <w:sz w:val="18"/>
                <w:szCs w:val="18"/>
                <w:lang w:val="uk-UA" w:eastAsia="uk-UA"/>
              </w:rPr>
              <w:t>КОМУНАЛЬНЕ НЕКОМЕРЦІЙНЕ ПІДПРИЄМСТВО "ВЕРХОВИНСЬКА БАГАТОПРОФІЛЬНА  ЛІКАРНЯ" ВСР</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за ЄДРПОУ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1993374</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Орган управління   </w:t>
            </w:r>
          </w:p>
        </w:tc>
        <w:tc>
          <w:tcPr>
            <w:tcW w:w="4720" w:type="dxa"/>
            <w:gridSpan w:val="4"/>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Верховинська селищна рада</w:t>
            </w:r>
          </w:p>
        </w:tc>
        <w:tc>
          <w:tcPr>
            <w:tcW w:w="1180" w:type="dxa"/>
            <w:tcBorders>
              <w:top w:val="nil"/>
              <w:left w:val="nil"/>
              <w:bottom w:val="single" w:sz="4" w:space="0" w:color="auto"/>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за КОПФГ</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150</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Галузь     </w:t>
            </w:r>
          </w:p>
        </w:tc>
        <w:tc>
          <w:tcPr>
            <w:tcW w:w="4720" w:type="dxa"/>
            <w:gridSpan w:val="4"/>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Охорона здоров'я</w:t>
            </w:r>
          </w:p>
        </w:tc>
        <w:tc>
          <w:tcPr>
            <w:tcW w:w="1180" w:type="dxa"/>
            <w:tcBorders>
              <w:top w:val="nil"/>
              <w:left w:val="nil"/>
              <w:bottom w:val="single" w:sz="4" w:space="0" w:color="auto"/>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за КОАТУУ</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4"/>
                <w:szCs w:val="14"/>
                <w:lang w:val="uk-UA" w:eastAsia="uk-UA"/>
              </w:rPr>
            </w:pPr>
            <w:r w:rsidRPr="00D024B5">
              <w:rPr>
                <w:sz w:val="14"/>
                <w:szCs w:val="14"/>
                <w:lang w:val="uk-UA" w:eastAsia="uk-UA"/>
              </w:rPr>
              <w:t>7410700000</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Вид економічної діяльності    </w:t>
            </w:r>
          </w:p>
        </w:tc>
        <w:tc>
          <w:tcPr>
            <w:tcW w:w="4720" w:type="dxa"/>
            <w:gridSpan w:val="4"/>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Діяльність лікарняних закладів</w:t>
            </w:r>
          </w:p>
        </w:tc>
        <w:tc>
          <w:tcPr>
            <w:tcW w:w="1180" w:type="dxa"/>
            <w:tcBorders>
              <w:top w:val="nil"/>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за СПОДУ</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Одиниця виміру</w:t>
            </w:r>
          </w:p>
        </w:tc>
        <w:tc>
          <w:tcPr>
            <w:tcW w:w="7080" w:type="dxa"/>
            <w:gridSpan w:val="6"/>
            <w:tcBorders>
              <w:top w:val="single" w:sz="4" w:space="0" w:color="auto"/>
              <w:left w:val="nil"/>
              <w:bottom w:val="single" w:sz="4" w:space="0" w:color="auto"/>
              <w:right w:val="single" w:sz="4" w:space="0" w:color="000000"/>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тис. грн.</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за ЗКГНГ</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Форма власності</w:t>
            </w:r>
          </w:p>
        </w:tc>
        <w:tc>
          <w:tcPr>
            <w:tcW w:w="4720" w:type="dxa"/>
            <w:gridSpan w:val="4"/>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комунальна</w:t>
            </w:r>
          </w:p>
        </w:tc>
        <w:tc>
          <w:tcPr>
            <w:tcW w:w="1180" w:type="dxa"/>
            <w:tcBorders>
              <w:top w:val="nil"/>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single" w:sz="4" w:space="0" w:color="auto"/>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за  КВЕД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86.10</w:t>
            </w:r>
          </w:p>
        </w:tc>
      </w:tr>
      <w:tr w:rsidR="004367E2" w:rsidRPr="00D024B5" w:rsidTr="008F50C3">
        <w:trPr>
          <w:trHeight w:val="51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Середньооблікова кількість штатних працівників</w:t>
            </w:r>
          </w:p>
        </w:tc>
        <w:tc>
          <w:tcPr>
            <w:tcW w:w="4720" w:type="dxa"/>
            <w:gridSpan w:val="4"/>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350,5</w:t>
            </w:r>
          </w:p>
        </w:tc>
        <w:tc>
          <w:tcPr>
            <w:tcW w:w="1180" w:type="dxa"/>
            <w:tcBorders>
              <w:top w:val="nil"/>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rFonts w:ascii="Calibri" w:hAnsi="Calibri"/>
                <w:color w:val="000000"/>
                <w:lang w:val="uk-UA" w:eastAsia="uk-UA"/>
              </w:rPr>
            </w:pPr>
            <w:r w:rsidRPr="00D024B5">
              <w:rPr>
                <w:rFonts w:ascii="Calibri" w:hAnsi="Calibri"/>
                <w:color w:val="000000"/>
                <w:sz w:val="22"/>
                <w:szCs w:val="22"/>
                <w:lang w:val="uk-UA" w:eastAsia="uk-UA"/>
              </w:rPr>
              <w:t> </w:t>
            </w:r>
          </w:p>
        </w:tc>
        <w:tc>
          <w:tcPr>
            <w:tcW w:w="1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rFonts w:ascii="Calibri" w:hAnsi="Calibri"/>
                <w:color w:val="000000"/>
                <w:lang w:val="uk-UA" w:eastAsia="uk-UA"/>
              </w:rPr>
            </w:pPr>
            <w:r w:rsidRPr="00D024B5">
              <w:rPr>
                <w:rFonts w:ascii="Calibri" w:hAnsi="Calibri"/>
                <w:color w:val="000000"/>
                <w:sz w:val="22"/>
                <w:szCs w:val="22"/>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Місцезнаходження  </w:t>
            </w:r>
          </w:p>
        </w:tc>
        <w:tc>
          <w:tcPr>
            <w:tcW w:w="7080" w:type="dxa"/>
            <w:gridSpan w:val="6"/>
            <w:tcBorders>
              <w:top w:val="single" w:sz="4" w:space="0" w:color="auto"/>
              <w:left w:val="nil"/>
              <w:bottom w:val="single" w:sz="4" w:space="0" w:color="auto"/>
              <w:right w:val="single" w:sz="4" w:space="0" w:color="000000"/>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вул. </w:t>
            </w:r>
            <w:proofErr w:type="spellStart"/>
            <w:r w:rsidRPr="00D024B5">
              <w:rPr>
                <w:sz w:val="20"/>
                <w:szCs w:val="20"/>
                <w:lang w:val="uk-UA" w:eastAsia="uk-UA"/>
              </w:rPr>
              <w:t>Невестюка</w:t>
            </w:r>
            <w:proofErr w:type="spellEnd"/>
            <w:r w:rsidRPr="00D024B5">
              <w:rPr>
                <w:sz w:val="20"/>
                <w:szCs w:val="20"/>
                <w:lang w:val="uk-UA" w:eastAsia="uk-UA"/>
              </w:rPr>
              <w:t>, буд. 2, с-ще Верховина, Івано-Франківської обл., 78701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rPr>
                <w:rFonts w:ascii="Calibri" w:hAnsi="Calibri"/>
                <w:color w:val="000000"/>
                <w:lang w:val="uk-UA" w:eastAsia="uk-UA"/>
              </w:rPr>
            </w:pPr>
            <w:r w:rsidRPr="00D024B5">
              <w:rPr>
                <w:rFonts w:ascii="Calibri" w:hAnsi="Calibri"/>
                <w:color w:val="000000"/>
                <w:sz w:val="22"/>
                <w:szCs w:val="22"/>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Телефон </w:t>
            </w:r>
          </w:p>
        </w:tc>
        <w:tc>
          <w:tcPr>
            <w:tcW w:w="4720" w:type="dxa"/>
            <w:gridSpan w:val="4"/>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2-10-65</w:t>
            </w:r>
          </w:p>
        </w:tc>
        <w:tc>
          <w:tcPr>
            <w:tcW w:w="1180" w:type="dxa"/>
            <w:tcBorders>
              <w:top w:val="nil"/>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Керівник</w:t>
            </w:r>
          </w:p>
        </w:tc>
        <w:tc>
          <w:tcPr>
            <w:tcW w:w="5900" w:type="dxa"/>
            <w:gridSpan w:val="5"/>
            <w:tcBorders>
              <w:top w:val="single" w:sz="4" w:space="0" w:color="auto"/>
              <w:left w:val="nil"/>
              <w:bottom w:val="single" w:sz="4" w:space="0" w:color="auto"/>
              <w:right w:val="nil"/>
            </w:tcBorders>
            <w:shd w:val="clear" w:color="000000" w:fill="FFFFFF"/>
            <w:vAlign w:val="center"/>
            <w:hideMark/>
          </w:tcPr>
          <w:p w:rsidR="004367E2" w:rsidRPr="00D024B5" w:rsidRDefault="004367E2" w:rsidP="008F50C3">
            <w:pPr>
              <w:rPr>
                <w:sz w:val="20"/>
                <w:szCs w:val="20"/>
                <w:lang w:val="uk-UA" w:eastAsia="uk-UA"/>
              </w:rPr>
            </w:pPr>
            <w:proofErr w:type="spellStart"/>
            <w:r w:rsidRPr="00D024B5">
              <w:rPr>
                <w:sz w:val="20"/>
                <w:szCs w:val="20"/>
                <w:lang w:val="uk-UA" w:eastAsia="uk-UA"/>
              </w:rPr>
              <w:t>Кікінчук</w:t>
            </w:r>
            <w:proofErr w:type="spellEnd"/>
            <w:r w:rsidRPr="00D024B5">
              <w:rPr>
                <w:sz w:val="20"/>
                <w:szCs w:val="20"/>
                <w:lang w:val="uk-UA" w:eastAsia="uk-UA"/>
              </w:rPr>
              <w:t xml:space="preserve"> Галина Миколаївна</w:t>
            </w:r>
          </w:p>
        </w:tc>
        <w:tc>
          <w:tcPr>
            <w:tcW w:w="1180" w:type="dxa"/>
            <w:tcBorders>
              <w:top w:val="nil"/>
              <w:left w:val="nil"/>
              <w:bottom w:val="single" w:sz="4" w:space="0" w:color="auto"/>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single" w:sz="4" w:space="0" w:color="auto"/>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 </w:t>
            </w:r>
          </w:p>
        </w:tc>
        <w:tc>
          <w:tcPr>
            <w:tcW w:w="2360" w:type="dxa"/>
            <w:gridSpan w:val="2"/>
            <w:tcBorders>
              <w:top w:val="single" w:sz="4" w:space="0" w:color="auto"/>
              <w:left w:val="nil"/>
              <w:bottom w:val="nil"/>
              <w:right w:val="nil"/>
            </w:tcBorders>
            <w:shd w:val="clear" w:color="000000" w:fill="FFFFFF"/>
            <w:vAlign w:val="center"/>
            <w:hideMark/>
          </w:tcPr>
          <w:p w:rsidR="004367E2" w:rsidRPr="00D024B5" w:rsidRDefault="004367E2" w:rsidP="008F50C3">
            <w:pPr>
              <w:jc w:val="center"/>
              <w:rPr>
                <w:b/>
                <w:bCs/>
                <w:sz w:val="20"/>
                <w:szCs w:val="20"/>
                <w:lang w:val="uk-UA" w:eastAsia="uk-UA"/>
              </w:rPr>
            </w:pPr>
            <w:r w:rsidRPr="00D024B5">
              <w:rPr>
                <w:b/>
                <w:bCs/>
                <w:sz w:val="20"/>
                <w:szCs w:val="20"/>
                <w:lang w:val="uk-UA" w:eastAsia="uk-UA"/>
              </w:rPr>
              <w:t>тис. грн.</w:t>
            </w:r>
          </w:p>
        </w:tc>
      </w:tr>
      <w:tr w:rsidR="004367E2" w:rsidRPr="00D024B5" w:rsidTr="008F50C3">
        <w:trPr>
          <w:trHeight w:val="555"/>
        </w:trPr>
        <w:tc>
          <w:tcPr>
            <w:tcW w:w="34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Найменування показника</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Код рядка </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Факт минулого року</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Фінансовий план поточного року</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Плановий рік  (усього)</w:t>
            </w:r>
          </w:p>
        </w:tc>
        <w:tc>
          <w:tcPr>
            <w:tcW w:w="4720" w:type="dxa"/>
            <w:gridSpan w:val="4"/>
            <w:tcBorders>
              <w:top w:val="single" w:sz="4" w:space="0" w:color="auto"/>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У тому числі за кварталами </w:t>
            </w:r>
          </w:p>
        </w:tc>
      </w:tr>
      <w:tr w:rsidR="004367E2" w:rsidRPr="00D024B5" w:rsidTr="008F50C3">
        <w:trPr>
          <w:trHeight w:val="555"/>
        </w:trPr>
        <w:tc>
          <w:tcPr>
            <w:tcW w:w="3480" w:type="dxa"/>
            <w:vMerge/>
            <w:tcBorders>
              <w:top w:val="single" w:sz="4" w:space="0" w:color="auto"/>
              <w:left w:val="single" w:sz="4" w:space="0" w:color="auto"/>
              <w:bottom w:val="single" w:sz="4" w:space="0" w:color="auto"/>
              <w:right w:val="single" w:sz="4" w:space="0" w:color="auto"/>
            </w:tcBorders>
            <w:vAlign w:val="center"/>
            <w:hideMark/>
          </w:tcPr>
          <w:p w:rsidR="004367E2" w:rsidRPr="00D024B5" w:rsidRDefault="004367E2" w:rsidP="008F50C3">
            <w:pPr>
              <w:rPr>
                <w:sz w:val="20"/>
                <w:szCs w:val="20"/>
                <w:lang w:val="uk-UA" w:eastAsia="uk-UA"/>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4367E2" w:rsidRPr="00D024B5" w:rsidRDefault="004367E2" w:rsidP="008F50C3">
            <w:pPr>
              <w:rPr>
                <w:sz w:val="20"/>
                <w:szCs w:val="20"/>
                <w:lang w:val="uk-UA" w:eastAsia="uk-UA"/>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4367E2" w:rsidRPr="00D024B5" w:rsidRDefault="004367E2" w:rsidP="008F50C3">
            <w:pPr>
              <w:rPr>
                <w:sz w:val="20"/>
                <w:szCs w:val="20"/>
                <w:lang w:val="uk-UA" w:eastAsia="uk-UA"/>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4367E2" w:rsidRPr="00D024B5" w:rsidRDefault="004367E2" w:rsidP="008F50C3">
            <w:pPr>
              <w:rPr>
                <w:sz w:val="20"/>
                <w:szCs w:val="20"/>
                <w:lang w:val="uk-UA" w:eastAsia="uk-UA"/>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4367E2" w:rsidRPr="00D024B5" w:rsidRDefault="004367E2" w:rsidP="008F50C3">
            <w:pPr>
              <w:rPr>
                <w:sz w:val="20"/>
                <w:szCs w:val="20"/>
                <w:lang w:val="uk-UA" w:eastAsia="uk-UA"/>
              </w:rPr>
            </w:pP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І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ІІ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ІІІ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ІV </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2</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4</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5</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6</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7</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8</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9</w:t>
            </w:r>
          </w:p>
        </w:tc>
      </w:tr>
      <w:tr w:rsidR="004367E2" w:rsidRPr="00D024B5" w:rsidTr="008F50C3">
        <w:trPr>
          <w:trHeight w:val="300"/>
        </w:trPr>
        <w:tc>
          <w:tcPr>
            <w:tcW w:w="129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20"/>
                <w:szCs w:val="20"/>
                <w:lang w:val="uk-UA" w:eastAsia="uk-UA"/>
              </w:rPr>
            </w:pPr>
            <w:r w:rsidRPr="00D024B5">
              <w:rPr>
                <w:b/>
                <w:bCs/>
                <w:sz w:val="20"/>
                <w:szCs w:val="20"/>
                <w:lang w:val="uk-UA" w:eastAsia="uk-UA"/>
              </w:rPr>
              <w:t>I. Фінансові результати</w:t>
            </w:r>
          </w:p>
        </w:tc>
      </w:tr>
      <w:tr w:rsidR="004367E2" w:rsidRPr="00D024B5" w:rsidTr="008F50C3">
        <w:trPr>
          <w:trHeight w:val="300"/>
        </w:trPr>
        <w:tc>
          <w:tcPr>
            <w:tcW w:w="129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20"/>
                <w:szCs w:val="20"/>
                <w:lang w:val="uk-UA" w:eastAsia="uk-UA"/>
              </w:rPr>
            </w:pPr>
            <w:r w:rsidRPr="00D024B5">
              <w:rPr>
                <w:b/>
                <w:bCs/>
                <w:sz w:val="20"/>
                <w:szCs w:val="20"/>
                <w:lang w:val="uk-UA" w:eastAsia="uk-UA"/>
              </w:rPr>
              <w:t>Доходи і витрати від операційної діяльності (деталізація)</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lastRenderedPageBreak/>
              <w:t>Дохід (виручка) від реалізації продукції (товарів, робіт, послуг)</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116994,00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125879,50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144892,50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36787,80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37202,60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35371,80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35530,30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 xml:space="preserve">Дохід з місцевого бюджету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4528,10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6664,80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7793,10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2229,40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1592,60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2054,60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1916,50</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Дохід з місцевого бюджету за цільовими програмами.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Дохід з місцевого бюджету з спецфонду</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Гранд</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Доходи від НСЗУ</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123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111477,00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118225,80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135349,40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33895,90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35247,50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32954,70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33251,30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 xml:space="preserve">Covid-19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123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дохід від операційної оренди активів</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155,20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155,20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дохід від операційної оренди активів ПМСД</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131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233,70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233,70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62,50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власні доходи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132</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1000,00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250,00</w:t>
            </w:r>
          </w:p>
        </w:tc>
      </w:tr>
      <w:tr w:rsidR="004367E2" w:rsidRPr="00D024B5" w:rsidTr="008F50C3">
        <w:trPr>
          <w:trHeight w:val="300"/>
        </w:trPr>
        <w:tc>
          <w:tcPr>
            <w:tcW w:w="129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Витрати</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Заробітна плата</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68583,40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86535,90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88731,90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22258,00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23289,00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21673,90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21511,00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Нарахування на оплату праці</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13648,70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17056,90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18055,60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4518,40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4518,40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4518,40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4500,40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Предмети, матеріали, обладнання та інвентар</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4098,50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3200,00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3360,00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840,00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Медикаменти та перев'язувальні матеріали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7000,00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6011,00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4434,80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957,10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1277,70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1600,00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Продукти харчування</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1284,60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1360,00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340,00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Оплата послуг (крім комунальних)</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1900,00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2515,00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2640,00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660,00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Видатки на відрядження</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Оплата комунальних послуг та енергоносіїв, в тому числі:</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4528,10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6664,80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7237,60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2229,40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1592,60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1499,10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1916,50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Оплата теплопостачання</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Оплата водопостачання та водовідведення</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272</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193,60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193,60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220,30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57,40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54,30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54,30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54,30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Оплата електроенергії</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2299,40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3966,50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4362,50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1435,00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832,50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740,00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1355,00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Оплата природного газу</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274</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Оплата інших енергоносіїв</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275</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1379,50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1373,70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1800,00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380,00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300,00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 xml:space="preserve">Оплата </w:t>
            </w:r>
            <w:proofErr w:type="spellStart"/>
            <w:r w:rsidRPr="00D024B5">
              <w:rPr>
                <w:i/>
                <w:iCs/>
                <w:sz w:val="16"/>
                <w:szCs w:val="16"/>
                <w:lang w:val="uk-UA" w:eastAsia="uk-UA"/>
              </w:rPr>
              <w:t>енергосервісу</w:t>
            </w:r>
            <w:proofErr w:type="spellEnd"/>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276</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655,60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1131,00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854,80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357,00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145,80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144,80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207,20</w:t>
            </w:r>
          </w:p>
        </w:tc>
      </w:tr>
      <w:tr w:rsidR="004367E2" w:rsidRPr="00D024B5" w:rsidTr="008F50C3">
        <w:trPr>
          <w:trHeight w:val="675"/>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Окремі заходи по реалізації державних (регіональних) програм, не віднесені до заходів розвитку</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Соціальне забезпечення</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lastRenderedPageBreak/>
              <w:t>Інші поточні видатки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318,20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873,70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37,50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54,10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659,60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122,50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Інші операційні витрати (розшифрувати*)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84,50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84,50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19,00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30,50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32,50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Разом (сума рядків 200 - 320)</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100718,70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123670,90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126778,10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31842,90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32590,80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30821,50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31522,90</w:t>
            </w:r>
          </w:p>
        </w:tc>
      </w:tr>
      <w:tr w:rsidR="004367E2" w:rsidRPr="00D024B5" w:rsidTr="008F50C3">
        <w:trPr>
          <w:trHeight w:val="300"/>
        </w:trPr>
        <w:tc>
          <w:tcPr>
            <w:tcW w:w="129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ІІ. Елементи операційних витрат</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Матеріальні затрати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16426,60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51605,60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16392,40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4366,50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4050,30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3279,10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4696,50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Витрати на оплату праці</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68583,40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53000,00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88731,90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22258,00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23289,00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21673,90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21511,00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Відрахування на соціальні заходи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13648,70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16147,60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18055,60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4518,40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4518,40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4518,40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4500,40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Інші операційні витрати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2060,00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2917,70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3598,20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700,00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733,10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1350,10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815,00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Разом (сума рядків 400 - 440)</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450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100718,70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123670,90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126778,10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31842,90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32590,80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30821,50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31522,90</w:t>
            </w:r>
          </w:p>
        </w:tc>
      </w:tr>
      <w:tr w:rsidR="004367E2" w:rsidRPr="00D024B5" w:rsidTr="008F50C3">
        <w:trPr>
          <w:trHeight w:val="300"/>
        </w:trPr>
        <w:tc>
          <w:tcPr>
            <w:tcW w:w="129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ІІІ. Інвестиційна діяльність</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Доходи від інвестиційної діяльності, у т.ч.:</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727,00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8261,70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18114,40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4944,90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4611,80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4550,30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4007,40</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доходи з місцевого бюджету цільового фінансування по капітальних видатках</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501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727,00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42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Капітальні інвестиції, усього, у тому числі:</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3012,90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8261,70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18114,40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4944,90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4611,80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4550,30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4007,40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капітальне будівництво</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511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482,30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4226,90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1117,40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1084,30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1022,80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1002,40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придбання (виготовлення) основних засобів</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512</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2607,00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3521,40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5420,00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1355,00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1355,00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1355,00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1355,00</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придбання (грант) інших необоротних матеріальних активів</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513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60,00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придбання (створення) нематеріальних активів</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514</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r>
      <w:tr w:rsidR="004367E2" w:rsidRPr="00D024B5" w:rsidTr="008F50C3">
        <w:trPr>
          <w:trHeight w:val="675"/>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модернізація, модифікація (добудова, дообладнання, реконструкція) основних засобів</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515</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304,90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4258,00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6600,00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1650,00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1650,00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капітальний ремонт</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516</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41,00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1567,50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522,50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522,50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522,50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300"/>
        </w:trPr>
        <w:tc>
          <w:tcPr>
            <w:tcW w:w="129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ІV. Фінансова діяльність</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Доходи від фінансової діяльності за зобов’язаннями, у т. ч.:</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 xml:space="preserve">кредити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601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позики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602</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депозити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603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Інші надходження (розшифрувати)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Витрати від фінансової діяльності за зобов’язаннями, у т. ч.:</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 xml:space="preserve">кредити </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621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lastRenderedPageBreak/>
              <w:t>позики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622</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i/>
                <w:iCs/>
                <w:sz w:val="16"/>
                <w:szCs w:val="16"/>
                <w:lang w:val="uk-UA" w:eastAsia="uk-UA"/>
              </w:rPr>
            </w:pPr>
            <w:r w:rsidRPr="00D024B5">
              <w:rPr>
                <w:i/>
                <w:iCs/>
                <w:sz w:val="16"/>
                <w:szCs w:val="16"/>
                <w:lang w:val="uk-UA" w:eastAsia="uk-UA"/>
              </w:rPr>
              <w:t>депозити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i/>
                <w:iCs/>
                <w:sz w:val="16"/>
                <w:szCs w:val="16"/>
                <w:lang w:val="uk-UA" w:eastAsia="uk-UA"/>
              </w:rPr>
            </w:pPr>
            <w:r w:rsidRPr="00D024B5">
              <w:rPr>
                <w:i/>
                <w:iCs/>
                <w:sz w:val="16"/>
                <w:szCs w:val="16"/>
                <w:lang w:val="uk-UA" w:eastAsia="uk-UA"/>
              </w:rPr>
              <w:t>623</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Інші витрати (капітальний ремонт)</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630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Усього доходів</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700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141865,90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144892,50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36787,80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37202,60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35371,80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35530,30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Усього витрат</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800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144892,50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144892,50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36787,80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37202,60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35371,80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35530,30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Нерозподілені доходи</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850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46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IV. Додаткова інформація</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rPr>
                <w:b/>
                <w:bCs/>
                <w:sz w:val="16"/>
                <w:szCs w:val="16"/>
                <w:lang w:val="uk-UA" w:eastAsia="uk-UA"/>
              </w:rPr>
            </w:pPr>
            <w:r w:rsidRPr="00D024B5">
              <w:rPr>
                <w:b/>
                <w:bCs/>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на 1.01</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на 1.04</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на 1.07</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на 1.10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Штатна чисельність працівників</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290,00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290,00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350,50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350,50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350,50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350,50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350,50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Вартість основних засобів</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910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Податкова заборгованість</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920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b/>
                <w:bCs/>
                <w:sz w:val="16"/>
                <w:szCs w:val="16"/>
                <w:lang w:val="uk-UA" w:eastAsia="uk-UA"/>
              </w:rPr>
            </w:pPr>
            <w:r w:rsidRPr="00D024B5">
              <w:rPr>
                <w:b/>
                <w:bCs/>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45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Заборгованість перед працівниками за заробітною платою</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930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0,00</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Дебіторська заборгованість</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940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300"/>
        </w:trPr>
        <w:tc>
          <w:tcPr>
            <w:tcW w:w="3480" w:type="dxa"/>
            <w:tcBorders>
              <w:top w:val="nil"/>
              <w:left w:val="single" w:sz="4" w:space="0" w:color="auto"/>
              <w:bottom w:val="single" w:sz="4" w:space="0" w:color="auto"/>
              <w:right w:val="single" w:sz="4" w:space="0" w:color="auto"/>
            </w:tcBorders>
            <w:shd w:val="clear" w:color="000000" w:fill="FFFFFF"/>
            <w:vAlign w:val="center"/>
            <w:hideMark/>
          </w:tcPr>
          <w:p w:rsidR="004367E2" w:rsidRPr="00D024B5" w:rsidRDefault="004367E2" w:rsidP="008F50C3">
            <w:pPr>
              <w:rPr>
                <w:sz w:val="16"/>
                <w:szCs w:val="16"/>
                <w:lang w:val="uk-UA" w:eastAsia="uk-UA"/>
              </w:rPr>
            </w:pPr>
            <w:r w:rsidRPr="00D024B5">
              <w:rPr>
                <w:sz w:val="16"/>
                <w:szCs w:val="16"/>
                <w:lang w:val="uk-UA" w:eastAsia="uk-UA"/>
              </w:rPr>
              <w:t>Кредиторська заборгованість</w:t>
            </w:r>
          </w:p>
        </w:tc>
        <w:tc>
          <w:tcPr>
            <w:tcW w:w="1180" w:type="dxa"/>
            <w:tcBorders>
              <w:top w:val="nil"/>
              <w:left w:val="nil"/>
              <w:bottom w:val="single" w:sz="4" w:space="0" w:color="auto"/>
              <w:right w:val="single" w:sz="4" w:space="0" w:color="auto"/>
            </w:tcBorders>
            <w:shd w:val="clear" w:color="000000" w:fill="FFFFFF"/>
            <w:noWrap/>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950</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c>
          <w:tcPr>
            <w:tcW w:w="1180" w:type="dxa"/>
            <w:tcBorders>
              <w:top w:val="nil"/>
              <w:left w:val="nil"/>
              <w:bottom w:val="single" w:sz="4" w:space="0" w:color="auto"/>
              <w:right w:val="single" w:sz="4" w:space="0" w:color="auto"/>
            </w:tcBorders>
            <w:shd w:val="clear" w:color="000000" w:fill="FFFFFF"/>
            <w:vAlign w:val="center"/>
            <w:hideMark/>
          </w:tcPr>
          <w:p w:rsidR="004367E2" w:rsidRPr="00D024B5" w:rsidRDefault="004367E2" w:rsidP="008F50C3">
            <w:pPr>
              <w:jc w:val="center"/>
              <w:rPr>
                <w:sz w:val="16"/>
                <w:szCs w:val="16"/>
                <w:lang w:val="uk-UA" w:eastAsia="uk-UA"/>
              </w:rPr>
            </w:pPr>
            <w:r w:rsidRPr="00D024B5">
              <w:rPr>
                <w:sz w:val="16"/>
                <w:szCs w:val="16"/>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1180" w:type="dxa"/>
            <w:tcBorders>
              <w:top w:val="nil"/>
              <w:left w:val="nil"/>
              <w:bottom w:val="nil"/>
              <w:right w:val="nil"/>
            </w:tcBorders>
            <w:shd w:val="clear" w:color="000000" w:fill="FFFFFF"/>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r>
      <w:tr w:rsidR="004367E2" w:rsidRPr="00D024B5" w:rsidTr="008F50C3">
        <w:trPr>
          <w:trHeight w:val="300"/>
        </w:trPr>
        <w:tc>
          <w:tcPr>
            <w:tcW w:w="3480" w:type="dxa"/>
            <w:tcBorders>
              <w:top w:val="nil"/>
              <w:left w:val="nil"/>
              <w:bottom w:val="nil"/>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Директор__________________</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w:t>
            </w:r>
          </w:p>
        </w:tc>
        <w:tc>
          <w:tcPr>
            <w:tcW w:w="3540" w:type="dxa"/>
            <w:gridSpan w:val="3"/>
            <w:tcBorders>
              <w:top w:val="nil"/>
              <w:left w:val="nil"/>
              <w:bottom w:val="nil"/>
              <w:right w:val="nil"/>
            </w:tcBorders>
            <w:shd w:val="clear" w:color="000000" w:fill="FFFFFF"/>
            <w:vAlign w:val="center"/>
            <w:hideMark/>
          </w:tcPr>
          <w:p w:rsidR="004367E2" w:rsidRPr="00D024B5" w:rsidRDefault="004367E2" w:rsidP="008F50C3">
            <w:pPr>
              <w:rPr>
                <w:sz w:val="20"/>
                <w:szCs w:val="20"/>
                <w:lang w:val="uk-UA" w:eastAsia="uk-UA"/>
              </w:rPr>
            </w:pPr>
            <w:r w:rsidRPr="00D024B5">
              <w:rPr>
                <w:sz w:val="20"/>
                <w:szCs w:val="20"/>
                <w:lang w:val="uk-UA" w:eastAsia="uk-UA"/>
              </w:rPr>
              <w:t>_________________________</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i/>
                <w:iCs/>
                <w:sz w:val="20"/>
                <w:szCs w:val="20"/>
                <w:lang w:val="uk-UA" w:eastAsia="uk-UA"/>
              </w:rPr>
            </w:pPr>
            <w:r w:rsidRPr="00D024B5">
              <w:rPr>
                <w:i/>
                <w:iCs/>
                <w:sz w:val="20"/>
                <w:szCs w:val="20"/>
                <w:lang w:val="uk-UA" w:eastAsia="uk-UA"/>
              </w:rPr>
              <w:t> </w:t>
            </w:r>
          </w:p>
        </w:tc>
        <w:tc>
          <w:tcPr>
            <w:tcW w:w="3540" w:type="dxa"/>
            <w:gridSpan w:val="3"/>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Галина </w:t>
            </w:r>
            <w:proofErr w:type="spellStart"/>
            <w:r w:rsidRPr="00D024B5">
              <w:rPr>
                <w:sz w:val="20"/>
                <w:szCs w:val="20"/>
                <w:lang w:val="uk-UA" w:eastAsia="uk-UA"/>
              </w:rPr>
              <w:t>Кікінчук</w:t>
            </w:r>
            <w:proofErr w:type="spellEnd"/>
          </w:p>
        </w:tc>
      </w:tr>
      <w:tr w:rsidR="004367E2" w:rsidRPr="00D024B5" w:rsidTr="008F50C3">
        <w:trPr>
          <w:trHeight w:val="300"/>
        </w:trPr>
        <w:tc>
          <w:tcPr>
            <w:tcW w:w="34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                                (посада)</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3540" w:type="dxa"/>
            <w:gridSpan w:val="3"/>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xml:space="preserve">               (підпис)</w:t>
            </w:r>
          </w:p>
        </w:tc>
        <w:tc>
          <w:tcPr>
            <w:tcW w:w="1180" w:type="dxa"/>
            <w:tcBorders>
              <w:top w:val="nil"/>
              <w:left w:val="nil"/>
              <w:bottom w:val="nil"/>
              <w:right w:val="nil"/>
            </w:tcBorders>
            <w:shd w:val="clear" w:color="000000" w:fill="FFFFFF"/>
            <w:noWrap/>
            <w:vAlign w:val="center"/>
            <w:hideMark/>
          </w:tcPr>
          <w:p w:rsidR="004367E2" w:rsidRPr="00D024B5" w:rsidRDefault="004367E2" w:rsidP="008F50C3">
            <w:pPr>
              <w:rPr>
                <w:sz w:val="20"/>
                <w:szCs w:val="20"/>
                <w:lang w:val="uk-UA" w:eastAsia="uk-UA"/>
              </w:rPr>
            </w:pPr>
            <w:r w:rsidRPr="00D024B5">
              <w:rPr>
                <w:sz w:val="20"/>
                <w:szCs w:val="20"/>
                <w:lang w:val="uk-UA" w:eastAsia="uk-UA"/>
              </w:rPr>
              <w:t> </w:t>
            </w:r>
          </w:p>
        </w:tc>
        <w:tc>
          <w:tcPr>
            <w:tcW w:w="3540" w:type="dxa"/>
            <w:gridSpan w:val="3"/>
            <w:tcBorders>
              <w:top w:val="nil"/>
              <w:left w:val="nil"/>
              <w:bottom w:val="nil"/>
              <w:right w:val="nil"/>
            </w:tcBorders>
            <w:shd w:val="clear" w:color="000000" w:fill="FFFFFF"/>
            <w:noWrap/>
            <w:vAlign w:val="center"/>
            <w:hideMark/>
          </w:tcPr>
          <w:p w:rsidR="004367E2" w:rsidRPr="00D024B5" w:rsidRDefault="004367E2" w:rsidP="008F50C3">
            <w:pPr>
              <w:jc w:val="center"/>
              <w:rPr>
                <w:sz w:val="20"/>
                <w:szCs w:val="20"/>
                <w:lang w:val="uk-UA" w:eastAsia="uk-UA"/>
              </w:rPr>
            </w:pPr>
            <w:r w:rsidRPr="00D024B5">
              <w:rPr>
                <w:sz w:val="20"/>
                <w:szCs w:val="20"/>
                <w:lang w:val="uk-UA" w:eastAsia="uk-UA"/>
              </w:rPr>
              <w:t xml:space="preserve">         (ініціали, прізвище)    </w:t>
            </w:r>
          </w:p>
        </w:tc>
      </w:tr>
    </w:tbl>
    <w:p w:rsidR="004367E2" w:rsidRDefault="004367E2" w:rsidP="004367E2">
      <w:pPr>
        <w:rPr>
          <w:lang w:val="uk-UA"/>
        </w:rPr>
        <w:sectPr w:rsidR="004367E2" w:rsidSect="008D2D88">
          <w:pgSz w:w="16838" w:h="11906" w:orient="landscape"/>
          <w:pgMar w:top="1418" w:right="851" w:bottom="851" w:left="851" w:header="709" w:footer="709" w:gutter="0"/>
          <w:cols w:space="708"/>
          <w:docGrid w:linePitch="360"/>
        </w:sectPr>
      </w:pPr>
    </w:p>
    <w:p w:rsidR="00D24D57" w:rsidRDefault="00D24D57"/>
    <w:sectPr w:rsidR="00D24D57" w:rsidSect="00D24D57">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1747"/>
    <w:multiLevelType w:val="hybridMultilevel"/>
    <w:tmpl w:val="3F16B5D0"/>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nsid w:val="011F3C6A"/>
    <w:multiLevelType w:val="hybridMultilevel"/>
    <w:tmpl w:val="0FF48A40"/>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
    <w:nsid w:val="02D37AF8"/>
    <w:multiLevelType w:val="hybridMultilevel"/>
    <w:tmpl w:val="71DC87AC"/>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
    <w:nsid w:val="03AD24D6"/>
    <w:multiLevelType w:val="hybridMultilevel"/>
    <w:tmpl w:val="5380D70E"/>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4">
    <w:nsid w:val="157C7DC4"/>
    <w:multiLevelType w:val="multilevel"/>
    <w:tmpl w:val="3084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F3A82"/>
    <w:multiLevelType w:val="hybridMultilevel"/>
    <w:tmpl w:val="28E8C2D2"/>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6">
    <w:nsid w:val="1FCA3761"/>
    <w:multiLevelType w:val="hybridMultilevel"/>
    <w:tmpl w:val="99246520"/>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nsid w:val="223D28F7"/>
    <w:multiLevelType w:val="hybridMultilevel"/>
    <w:tmpl w:val="F636029E"/>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8">
    <w:nsid w:val="2BDF46CF"/>
    <w:multiLevelType w:val="hybridMultilevel"/>
    <w:tmpl w:val="1E7273A4"/>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9">
    <w:nsid w:val="2C7E26C8"/>
    <w:multiLevelType w:val="hybridMultilevel"/>
    <w:tmpl w:val="84D44D02"/>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0">
    <w:nsid w:val="2CEC1F43"/>
    <w:multiLevelType w:val="hybridMultilevel"/>
    <w:tmpl w:val="1EDC566C"/>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1">
    <w:nsid w:val="2F812FE4"/>
    <w:multiLevelType w:val="hybridMultilevel"/>
    <w:tmpl w:val="546E5BF6"/>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2">
    <w:nsid w:val="30B36E58"/>
    <w:multiLevelType w:val="hybridMultilevel"/>
    <w:tmpl w:val="F8E2AAF2"/>
    <w:lvl w:ilvl="0" w:tplc="8362BAEA">
      <w:start w:val="1"/>
      <w:numFmt w:val="decimal"/>
      <w:lvlText w:val="%1."/>
      <w:lvlJc w:val="left"/>
      <w:pPr>
        <w:ind w:left="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8EDFCC">
      <w:start w:val="1"/>
      <w:numFmt w:val="lowerLetter"/>
      <w:lvlText w:val="%2"/>
      <w:lvlJc w:val="left"/>
      <w:pPr>
        <w:ind w:left="17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1F0C47E">
      <w:start w:val="1"/>
      <w:numFmt w:val="lowerRoman"/>
      <w:lvlText w:val="%3"/>
      <w:lvlJc w:val="left"/>
      <w:pPr>
        <w:ind w:left="24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222A2DC">
      <w:start w:val="1"/>
      <w:numFmt w:val="decimal"/>
      <w:lvlText w:val="%4"/>
      <w:lvlJc w:val="left"/>
      <w:pPr>
        <w:ind w:left="3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CA069E2">
      <w:start w:val="1"/>
      <w:numFmt w:val="lowerLetter"/>
      <w:lvlText w:val="%5"/>
      <w:lvlJc w:val="left"/>
      <w:pPr>
        <w:ind w:left="38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79CC036">
      <w:start w:val="1"/>
      <w:numFmt w:val="lowerRoman"/>
      <w:lvlText w:val="%6"/>
      <w:lvlJc w:val="left"/>
      <w:pPr>
        <w:ind w:left="45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AC623A6">
      <w:start w:val="1"/>
      <w:numFmt w:val="decimal"/>
      <w:lvlText w:val="%7"/>
      <w:lvlJc w:val="left"/>
      <w:pPr>
        <w:ind w:left="53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EA831FA">
      <w:start w:val="1"/>
      <w:numFmt w:val="lowerLetter"/>
      <w:lvlText w:val="%8"/>
      <w:lvlJc w:val="left"/>
      <w:pPr>
        <w:ind w:left="60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262846C">
      <w:start w:val="1"/>
      <w:numFmt w:val="lowerRoman"/>
      <w:lvlText w:val="%9"/>
      <w:lvlJc w:val="left"/>
      <w:pPr>
        <w:ind w:left="6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33336835"/>
    <w:multiLevelType w:val="multilevel"/>
    <w:tmpl w:val="0C6499E6"/>
    <w:lvl w:ilvl="0">
      <w:numFmt w:val="bullet"/>
      <w:lvlText w:val="•"/>
      <w:lvlJc w:val="left"/>
      <w:pPr>
        <w:ind w:left="177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3A145E6C"/>
    <w:multiLevelType w:val="hybridMultilevel"/>
    <w:tmpl w:val="4198B8DA"/>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5">
    <w:nsid w:val="40E66779"/>
    <w:multiLevelType w:val="hybridMultilevel"/>
    <w:tmpl w:val="6B865FA4"/>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6">
    <w:nsid w:val="4155283F"/>
    <w:multiLevelType w:val="multilevel"/>
    <w:tmpl w:val="437E890A"/>
    <w:styleLink w:val="WWNum31"/>
    <w:lvl w:ilvl="0">
      <w:numFmt w:val="bullet"/>
      <w:lvlText w:val="-"/>
      <w:lvlJc w:val="left"/>
      <w:pPr>
        <w:ind w:left="1070" w:hanging="360"/>
      </w:pPr>
      <w:rPr>
        <w:rFonts w:ascii="Times New Roman" w:eastAsia="Times New Roman" w:hAnsi="Times New Roman"/>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7">
    <w:nsid w:val="43DB782E"/>
    <w:multiLevelType w:val="multilevel"/>
    <w:tmpl w:val="BF66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5B5DF0"/>
    <w:multiLevelType w:val="hybridMultilevel"/>
    <w:tmpl w:val="E22A08C8"/>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9">
    <w:nsid w:val="4D7559D1"/>
    <w:multiLevelType w:val="hybridMultilevel"/>
    <w:tmpl w:val="68A87F68"/>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0">
    <w:nsid w:val="4DF2110E"/>
    <w:multiLevelType w:val="hybridMultilevel"/>
    <w:tmpl w:val="EA0EA27A"/>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1">
    <w:nsid w:val="561A78FF"/>
    <w:multiLevelType w:val="hybridMultilevel"/>
    <w:tmpl w:val="4F18CF9E"/>
    <w:lvl w:ilvl="0" w:tplc="5246A7DC">
      <w:start w:val="1"/>
      <w:numFmt w:val="decimal"/>
      <w:lvlText w:val="%1."/>
      <w:lvlJc w:val="left"/>
      <w:pPr>
        <w:ind w:left="5318" w:hanging="360"/>
      </w:pPr>
      <w:rPr>
        <w:rFonts w:hint="default"/>
      </w:rPr>
    </w:lvl>
    <w:lvl w:ilvl="1" w:tplc="04220019" w:tentative="1">
      <w:start w:val="1"/>
      <w:numFmt w:val="lowerLetter"/>
      <w:lvlText w:val="%2."/>
      <w:lvlJc w:val="left"/>
      <w:pPr>
        <w:ind w:left="6038" w:hanging="360"/>
      </w:pPr>
    </w:lvl>
    <w:lvl w:ilvl="2" w:tplc="0422001B" w:tentative="1">
      <w:start w:val="1"/>
      <w:numFmt w:val="lowerRoman"/>
      <w:lvlText w:val="%3."/>
      <w:lvlJc w:val="right"/>
      <w:pPr>
        <w:ind w:left="6758" w:hanging="180"/>
      </w:pPr>
    </w:lvl>
    <w:lvl w:ilvl="3" w:tplc="0422000F" w:tentative="1">
      <w:start w:val="1"/>
      <w:numFmt w:val="decimal"/>
      <w:lvlText w:val="%4."/>
      <w:lvlJc w:val="left"/>
      <w:pPr>
        <w:ind w:left="7478" w:hanging="360"/>
      </w:pPr>
    </w:lvl>
    <w:lvl w:ilvl="4" w:tplc="04220019" w:tentative="1">
      <w:start w:val="1"/>
      <w:numFmt w:val="lowerLetter"/>
      <w:lvlText w:val="%5."/>
      <w:lvlJc w:val="left"/>
      <w:pPr>
        <w:ind w:left="8198" w:hanging="360"/>
      </w:pPr>
    </w:lvl>
    <w:lvl w:ilvl="5" w:tplc="0422001B" w:tentative="1">
      <w:start w:val="1"/>
      <w:numFmt w:val="lowerRoman"/>
      <w:lvlText w:val="%6."/>
      <w:lvlJc w:val="right"/>
      <w:pPr>
        <w:ind w:left="8918" w:hanging="180"/>
      </w:pPr>
    </w:lvl>
    <w:lvl w:ilvl="6" w:tplc="0422000F" w:tentative="1">
      <w:start w:val="1"/>
      <w:numFmt w:val="decimal"/>
      <w:lvlText w:val="%7."/>
      <w:lvlJc w:val="left"/>
      <w:pPr>
        <w:ind w:left="9638" w:hanging="360"/>
      </w:pPr>
    </w:lvl>
    <w:lvl w:ilvl="7" w:tplc="04220019" w:tentative="1">
      <w:start w:val="1"/>
      <w:numFmt w:val="lowerLetter"/>
      <w:lvlText w:val="%8."/>
      <w:lvlJc w:val="left"/>
      <w:pPr>
        <w:ind w:left="10358" w:hanging="360"/>
      </w:pPr>
    </w:lvl>
    <w:lvl w:ilvl="8" w:tplc="0422001B" w:tentative="1">
      <w:start w:val="1"/>
      <w:numFmt w:val="lowerRoman"/>
      <w:lvlText w:val="%9."/>
      <w:lvlJc w:val="right"/>
      <w:pPr>
        <w:ind w:left="11078" w:hanging="180"/>
      </w:pPr>
    </w:lvl>
  </w:abstractNum>
  <w:abstractNum w:abstractNumId="22">
    <w:nsid w:val="56AE0D75"/>
    <w:multiLevelType w:val="hybridMultilevel"/>
    <w:tmpl w:val="F9B09A78"/>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3">
    <w:nsid w:val="573F66E9"/>
    <w:multiLevelType w:val="hybridMultilevel"/>
    <w:tmpl w:val="0C66239A"/>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4">
    <w:nsid w:val="58835762"/>
    <w:multiLevelType w:val="hybridMultilevel"/>
    <w:tmpl w:val="FFFFFFFF"/>
    <w:lvl w:ilvl="0" w:tplc="8F786130">
      <w:start w:val="15"/>
      <w:numFmt w:val="bullet"/>
      <w:lvlText w:val="-"/>
      <w:lvlJc w:val="left"/>
      <w:pPr>
        <w:ind w:left="1353" w:hanging="360"/>
      </w:pPr>
      <w:rPr>
        <w:rFonts w:ascii="Times New Roman" w:eastAsia="Times New Roman" w:hAnsi="Times New Roman" w:hint="default"/>
        <w:color w:val="000000"/>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68E15990"/>
    <w:multiLevelType w:val="hybridMultilevel"/>
    <w:tmpl w:val="315262D2"/>
    <w:lvl w:ilvl="0" w:tplc="E6A017B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6">
    <w:nsid w:val="692F0B44"/>
    <w:multiLevelType w:val="multilevel"/>
    <w:tmpl w:val="C5862756"/>
    <w:lvl w:ilvl="0">
      <w:start w:val="1"/>
      <w:numFmt w:val="decimal"/>
      <w:lvlText w:val="%1."/>
      <w:lvlJc w:val="left"/>
      <w:pPr>
        <w:ind w:left="435"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79" w:hanging="720"/>
      </w:pPr>
      <w:rPr>
        <w:rFonts w:hint="default"/>
      </w:rPr>
    </w:lvl>
    <w:lvl w:ilvl="3">
      <w:start w:val="1"/>
      <w:numFmt w:val="decimal"/>
      <w:isLgl/>
      <w:lvlText w:val="%1.%2.%3.%4."/>
      <w:lvlJc w:val="left"/>
      <w:pPr>
        <w:ind w:left="2271" w:hanging="720"/>
      </w:pPr>
      <w:rPr>
        <w:rFonts w:hint="default"/>
      </w:rPr>
    </w:lvl>
    <w:lvl w:ilvl="4">
      <w:start w:val="1"/>
      <w:numFmt w:val="decimal"/>
      <w:isLgl/>
      <w:lvlText w:val="%1.%2.%3.%4.%5."/>
      <w:lvlJc w:val="left"/>
      <w:pPr>
        <w:ind w:left="3123"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67" w:hanging="1440"/>
      </w:pPr>
      <w:rPr>
        <w:rFonts w:hint="default"/>
      </w:rPr>
    </w:lvl>
    <w:lvl w:ilvl="7">
      <w:start w:val="1"/>
      <w:numFmt w:val="decimal"/>
      <w:isLgl/>
      <w:lvlText w:val="%1.%2.%3.%4.%5.%6.%7.%8."/>
      <w:lvlJc w:val="left"/>
      <w:pPr>
        <w:ind w:left="4959" w:hanging="1440"/>
      </w:pPr>
      <w:rPr>
        <w:rFonts w:hint="default"/>
      </w:rPr>
    </w:lvl>
    <w:lvl w:ilvl="8">
      <w:start w:val="1"/>
      <w:numFmt w:val="decimal"/>
      <w:isLgl/>
      <w:lvlText w:val="%1.%2.%3.%4.%5.%6.%7.%8.%9."/>
      <w:lvlJc w:val="left"/>
      <w:pPr>
        <w:ind w:left="5811" w:hanging="1800"/>
      </w:pPr>
      <w:rPr>
        <w:rFonts w:hint="default"/>
      </w:rPr>
    </w:lvl>
  </w:abstractNum>
  <w:abstractNum w:abstractNumId="27">
    <w:nsid w:val="6B612A95"/>
    <w:multiLevelType w:val="hybridMultilevel"/>
    <w:tmpl w:val="07A2511C"/>
    <w:lvl w:ilvl="0" w:tplc="97949BCC">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8">
    <w:nsid w:val="77A726E1"/>
    <w:multiLevelType w:val="multilevel"/>
    <w:tmpl w:val="6CB6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D45C01"/>
    <w:multiLevelType w:val="multilevel"/>
    <w:tmpl w:val="D48C8F64"/>
    <w:lvl w:ilvl="0">
      <w:start w:val="4"/>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7AD5049E"/>
    <w:multiLevelType w:val="hybridMultilevel"/>
    <w:tmpl w:val="009827F4"/>
    <w:lvl w:ilvl="0" w:tplc="0AAE01F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E751FC2"/>
    <w:multiLevelType w:val="multilevel"/>
    <w:tmpl w:val="34367B1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8"/>
  </w:num>
  <w:num w:numId="3">
    <w:abstractNumId w:val="4"/>
  </w:num>
  <w:num w:numId="4">
    <w:abstractNumId w:val="17"/>
  </w:num>
  <w:num w:numId="5">
    <w:abstractNumId w:val="26"/>
  </w:num>
  <w:num w:numId="6">
    <w:abstractNumId w:val="25"/>
  </w:num>
  <w:num w:numId="7">
    <w:abstractNumId w:val="31"/>
  </w:num>
  <w:num w:numId="8">
    <w:abstractNumId w:val="29"/>
  </w:num>
  <w:num w:numId="9">
    <w:abstractNumId w:val="2"/>
  </w:num>
  <w:num w:numId="10">
    <w:abstractNumId w:val="22"/>
  </w:num>
  <w:num w:numId="11">
    <w:abstractNumId w:val="30"/>
  </w:num>
  <w:num w:numId="12">
    <w:abstractNumId w:val="9"/>
  </w:num>
  <w:num w:numId="13">
    <w:abstractNumId w:val="3"/>
  </w:num>
  <w:num w:numId="14">
    <w:abstractNumId w:val="8"/>
  </w:num>
  <w:num w:numId="15">
    <w:abstractNumId w:val="15"/>
  </w:num>
  <w:num w:numId="16">
    <w:abstractNumId w:val="0"/>
  </w:num>
  <w:num w:numId="17">
    <w:abstractNumId w:val="1"/>
  </w:num>
  <w:num w:numId="18">
    <w:abstractNumId w:val="27"/>
  </w:num>
  <w:num w:numId="19">
    <w:abstractNumId w:val="19"/>
  </w:num>
  <w:num w:numId="20">
    <w:abstractNumId w:val="14"/>
  </w:num>
  <w:num w:numId="21">
    <w:abstractNumId w:val="11"/>
  </w:num>
  <w:num w:numId="22">
    <w:abstractNumId w:val="20"/>
  </w:num>
  <w:num w:numId="23">
    <w:abstractNumId w:val="10"/>
  </w:num>
  <w:num w:numId="24">
    <w:abstractNumId w:val="23"/>
  </w:num>
  <w:num w:numId="25">
    <w:abstractNumId w:val="18"/>
  </w:num>
  <w:num w:numId="26">
    <w:abstractNumId w:val="5"/>
  </w:num>
  <w:num w:numId="27">
    <w:abstractNumId w:val="6"/>
  </w:num>
  <w:num w:numId="28">
    <w:abstractNumId w:val="7"/>
  </w:num>
  <w:num w:numId="29">
    <w:abstractNumId w:val="16"/>
  </w:num>
  <w:num w:numId="30">
    <w:abstractNumId w:val="13"/>
  </w:num>
  <w:num w:numId="31">
    <w:abstractNumId w:val="12"/>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367E2"/>
    <w:rsid w:val="004367E2"/>
    <w:rsid w:val="00D24D5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7E2"/>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unhideWhenUsed/>
    <w:qFormat/>
    <w:rsid w:val="004367E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367E2"/>
    <w:rPr>
      <w:rFonts w:asciiTheme="majorHAnsi" w:eastAsiaTheme="majorEastAsia" w:hAnsiTheme="majorHAnsi" w:cstheme="majorBidi"/>
      <w:color w:val="243F60" w:themeColor="accent1" w:themeShade="7F"/>
      <w:sz w:val="24"/>
      <w:szCs w:val="24"/>
      <w:lang w:val="ru-RU" w:eastAsia="ru-RU"/>
    </w:rPr>
  </w:style>
  <w:style w:type="paragraph" w:customStyle="1" w:styleId="gmail-standard1">
    <w:name w:val="gmail-standard1"/>
    <w:basedOn w:val="a"/>
    <w:uiPriority w:val="99"/>
    <w:rsid w:val="004367E2"/>
    <w:pPr>
      <w:spacing w:before="100" w:beforeAutospacing="1" w:after="100" w:afterAutospacing="1"/>
    </w:pPr>
    <w:rPr>
      <w:lang w:val="uk-UA" w:eastAsia="uk-UA"/>
    </w:rPr>
  </w:style>
  <w:style w:type="paragraph" w:customStyle="1" w:styleId="FirstParagraph">
    <w:name w:val="First Paragraph"/>
    <w:basedOn w:val="a3"/>
    <w:next w:val="a3"/>
    <w:qFormat/>
    <w:rsid w:val="004367E2"/>
    <w:pPr>
      <w:spacing w:before="180" w:after="180"/>
    </w:pPr>
    <w:rPr>
      <w:rFonts w:asciiTheme="minorHAnsi" w:hAnsiTheme="minorHAnsi"/>
      <w:lang w:val="en-US" w:eastAsia="en-US"/>
    </w:rPr>
  </w:style>
  <w:style w:type="paragraph" w:styleId="a3">
    <w:name w:val="Body Text"/>
    <w:basedOn w:val="a"/>
    <w:link w:val="a4"/>
    <w:uiPriority w:val="99"/>
    <w:unhideWhenUsed/>
    <w:rsid w:val="004367E2"/>
    <w:pPr>
      <w:spacing w:after="120"/>
    </w:pPr>
  </w:style>
  <w:style w:type="character" w:customStyle="1" w:styleId="a4">
    <w:name w:val="Основной текст Знак"/>
    <w:basedOn w:val="a0"/>
    <w:link w:val="a3"/>
    <w:uiPriority w:val="99"/>
    <w:rsid w:val="004367E2"/>
    <w:rPr>
      <w:rFonts w:ascii="Times New Roman" w:eastAsia="Times New Roman" w:hAnsi="Times New Roman" w:cs="Times New Roman"/>
      <w:sz w:val="24"/>
      <w:szCs w:val="24"/>
      <w:lang w:val="ru-RU" w:eastAsia="ru-RU"/>
    </w:rPr>
  </w:style>
  <w:style w:type="paragraph" w:styleId="a5">
    <w:name w:val="No Spacing"/>
    <w:link w:val="a6"/>
    <w:uiPriority w:val="99"/>
    <w:qFormat/>
    <w:rsid w:val="004367E2"/>
    <w:pPr>
      <w:spacing w:after="0" w:line="240" w:lineRule="auto"/>
    </w:pPr>
  </w:style>
  <w:style w:type="character" w:customStyle="1" w:styleId="a6">
    <w:name w:val="Без интервала Знак"/>
    <w:link w:val="a5"/>
    <w:uiPriority w:val="99"/>
    <w:qFormat/>
    <w:locked/>
    <w:rsid w:val="004367E2"/>
  </w:style>
  <w:style w:type="character" w:styleId="a7">
    <w:name w:val="Strong"/>
    <w:basedOn w:val="a0"/>
    <w:uiPriority w:val="22"/>
    <w:qFormat/>
    <w:rsid w:val="004367E2"/>
    <w:rPr>
      <w:b/>
      <w:bCs/>
    </w:rPr>
  </w:style>
  <w:style w:type="paragraph" w:customStyle="1" w:styleId="a8">
    <w:name w:val="Нормальний текст"/>
    <w:basedOn w:val="a"/>
    <w:rsid w:val="004367E2"/>
    <w:pPr>
      <w:spacing w:before="120"/>
      <w:ind w:firstLine="567"/>
    </w:pPr>
    <w:rPr>
      <w:rFonts w:ascii="Antiqua" w:hAnsi="Antiqua"/>
      <w:sz w:val="26"/>
      <w:szCs w:val="20"/>
      <w:lang w:val="uk-UA"/>
    </w:rPr>
  </w:style>
  <w:style w:type="paragraph" w:styleId="a9">
    <w:name w:val="Balloon Text"/>
    <w:basedOn w:val="a"/>
    <w:link w:val="aa"/>
    <w:uiPriority w:val="99"/>
    <w:semiHidden/>
    <w:unhideWhenUsed/>
    <w:rsid w:val="004367E2"/>
    <w:rPr>
      <w:rFonts w:ascii="Tahoma" w:hAnsi="Tahoma" w:cs="Tahoma"/>
      <w:sz w:val="16"/>
      <w:szCs w:val="16"/>
    </w:rPr>
  </w:style>
  <w:style w:type="character" w:customStyle="1" w:styleId="aa">
    <w:name w:val="Текст выноски Знак"/>
    <w:basedOn w:val="a0"/>
    <w:link w:val="a9"/>
    <w:uiPriority w:val="99"/>
    <w:semiHidden/>
    <w:rsid w:val="004367E2"/>
    <w:rPr>
      <w:rFonts w:ascii="Tahoma" w:eastAsia="Times New Roman" w:hAnsi="Tahoma" w:cs="Tahoma"/>
      <w:sz w:val="16"/>
      <w:szCs w:val="16"/>
      <w:lang w:val="ru-RU" w:eastAsia="ru-RU"/>
    </w:rPr>
  </w:style>
  <w:style w:type="paragraph" w:styleId="ab">
    <w:name w:val="List Paragraph"/>
    <w:aliases w:val="Paragraphe de liste1,List Paragraph (numbered (a)),References,body 2,List Paragraph1,List Paragraph11,Dot pt,F5 List Paragraph,List Paragraph Char Char Char,Indicator Text,Colorful List - Accent 11,Numbered Para 1,Bullet 1,Bullet Points"/>
    <w:basedOn w:val="a"/>
    <w:link w:val="ac"/>
    <w:uiPriority w:val="34"/>
    <w:qFormat/>
    <w:rsid w:val="004367E2"/>
    <w:pPr>
      <w:spacing w:after="200" w:line="276" w:lineRule="auto"/>
      <w:ind w:left="720"/>
      <w:contextualSpacing/>
    </w:pPr>
    <w:rPr>
      <w:rFonts w:ascii="Calibri" w:hAnsi="Calibri"/>
      <w:sz w:val="22"/>
      <w:szCs w:val="22"/>
      <w:lang w:val="uk-UA" w:eastAsia="uk-UA"/>
    </w:rPr>
  </w:style>
  <w:style w:type="character" w:customStyle="1" w:styleId="rvts7">
    <w:name w:val="rvts7"/>
    <w:rsid w:val="004367E2"/>
    <w:rPr>
      <w:rFonts w:cs="Times New Roman"/>
    </w:rPr>
  </w:style>
  <w:style w:type="paragraph" w:customStyle="1" w:styleId="rvps43">
    <w:name w:val="rvps43"/>
    <w:basedOn w:val="a"/>
    <w:rsid w:val="004367E2"/>
    <w:pPr>
      <w:spacing w:before="100" w:beforeAutospacing="1" w:after="100" w:afterAutospacing="1"/>
    </w:pPr>
    <w:rPr>
      <w:rFonts w:ascii="Calibri" w:hAnsi="Calibri"/>
      <w:lang w:val="uk-UA" w:eastAsia="uk-UA"/>
    </w:rPr>
  </w:style>
  <w:style w:type="paragraph" w:customStyle="1" w:styleId="font5">
    <w:name w:val="font5"/>
    <w:basedOn w:val="a"/>
    <w:rsid w:val="004367E2"/>
    <w:pPr>
      <w:spacing w:before="100" w:beforeAutospacing="1" w:after="100" w:afterAutospacing="1"/>
    </w:pPr>
    <w:rPr>
      <w:b/>
      <w:bCs/>
      <w:sz w:val="20"/>
      <w:szCs w:val="20"/>
      <w:lang w:val="uk-UA" w:eastAsia="uk-UA"/>
    </w:rPr>
  </w:style>
  <w:style w:type="paragraph" w:customStyle="1" w:styleId="font6">
    <w:name w:val="font6"/>
    <w:basedOn w:val="a"/>
    <w:rsid w:val="004367E2"/>
    <w:pPr>
      <w:spacing w:before="100" w:beforeAutospacing="1" w:after="100" w:afterAutospacing="1"/>
    </w:pPr>
    <w:rPr>
      <w:b/>
      <w:bCs/>
      <w:sz w:val="20"/>
      <w:szCs w:val="20"/>
      <w:u w:val="single"/>
      <w:lang w:val="uk-UA" w:eastAsia="uk-UA"/>
    </w:rPr>
  </w:style>
  <w:style w:type="paragraph" w:customStyle="1" w:styleId="xl63">
    <w:name w:val="xl63"/>
    <w:basedOn w:val="a"/>
    <w:rsid w:val="004367E2"/>
    <w:pPr>
      <w:shd w:val="clear" w:color="000000" w:fill="FFFFFF"/>
      <w:spacing w:before="100" w:beforeAutospacing="1" w:after="100" w:afterAutospacing="1"/>
      <w:textAlignment w:val="center"/>
    </w:pPr>
    <w:rPr>
      <w:sz w:val="20"/>
      <w:szCs w:val="20"/>
      <w:lang w:val="uk-UA" w:eastAsia="uk-UA"/>
    </w:rPr>
  </w:style>
  <w:style w:type="paragraph" w:customStyle="1" w:styleId="xl64">
    <w:name w:val="xl64"/>
    <w:basedOn w:val="a"/>
    <w:rsid w:val="004367E2"/>
    <w:pPr>
      <w:shd w:val="clear" w:color="000000" w:fill="FFFFFF"/>
      <w:spacing w:before="100" w:beforeAutospacing="1" w:after="100" w:afterAutospacing="1"/>
    </w:pPr>
    <w:rPr>
      <w:sz w:val="20"/>
      <w:szCs w:val="20"/>
      <w:lang w:val="uk-UA" w:eastAsia="uk-UA"/>
    </w:rPr>
  </w:style>
  <w:style w:type="paragraph" w:customStyle="1" w:styleId="xl65">
    <w:name w:val="xl65"/>
    <w:basedOn w:val="a"/>
    <w:rsid w:val="004367E2"/>
    <w:pPr>
      <w:shd w:val="clear" w:color="000000" w:fill="FFFFFF"/>
      <w:spacing w:before="100" w:beforeAutospacing="1" w:after="100" w:afterAutospacing="1"/>
      <w:jc w:val="center"/>
      <w:textAlignment w:val="center"/>
    </w:pPr>
    <w:rPr>
      <w:sz w:val="20"/>
      <w:szCs w:val="20"/>
      <w:u w:val="single"/>
      <w:lang w:val="uk-UA" w:eastAsia="uk-UA"/>
    </w:rPr>
  </w:style>
  <w:style w:type="paragraph" w:customStyle="1" w:styleId="xl66">
    <w:name w:val="xl66"/>
    <w:basedOn w:val="a"/>
    <w:rsid w:val="004367E2"/>
    <w:pPr>
      <w:pBdr>
        <w:bottom w:val="single" w:sz="4" w:space="0" w:color="auto"/>
      </w:pBdr>
      <w:shd w:val="clear" w:color="000000" w:fill="FFFFFF"/>
      <w:spacing w:before="100" w:beforeAutospacing="1" w:after="100" w:afterAutospacing="1"/>
      <w:jc w:val="right"/>
      <w:textAlignment w:val="center"/>
    </w:pPr>
    <w:rPr>
      <w:sz w:val="20"/>
      <w:szCs w:val="20"/>
      <w:lang w:val="uk-UA" w:eastAsia="uk-UA"/>
    </w:rPr>
  </w:style>
  <w:style w:type="paragraph" w:customStyle="1" w:styleId="xl67">
    <w:name w:val="xl67"/>
    <w:basedOn w:val="a"/>
    <w:rsid w:val="004367E2"/>
    <w:pPr>
      <w:shd w:val="clear" w:color="000000" w:fill="FFFFFF"/>
      <w:spacing w:before="100" w:beforeAutospacing="1" w:after="100" w:afterAutospacing="1"/>
      <w:jc w:val="right"/>
      <w:textAlignment w:val="center"/>
    </w:pPr>
    <w:rPr>
      <w:sz w:val="20"/>
      <w:szCs w:val="20"/>
      <w:lang w:val="uk-UA" w:eastAsia="uk-UA"/>
    </w:rPr>
  </w:style>
  <w:style w:type="paragraph" w:customStyle="1" w:styleId="xl68">
    <w:name w:val="xl68"/>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69">
    <w:name w:val="xl69"/>
    <w:basedOn w:val="a"/>
    <w:rsid w:val="004367E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0">
    <w:name w:val="xl70"/>
    <w:basedOn w:val="a"/>
    <w:rsid w:val="004367E2"/>
    <w:pPr>
      <w:pBdr>
        <w:top w:val="single" w:sz="4" w:space="0" w:color="auto"/>
        <w:bottom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1">
    <w:name w:val="xl71"/>
    <w:basedOn w:val="a"/>
    <w:rsid w:val="004367E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2">
    <w:name w:val="xl72"/>
    <w:basedOn w:val="a"/>
    <w:rsid w:val="004367E2"/>
    <w:pPr>
      <w:pBdr>
        <w:top w:val="single" w:sz="4" w:space="0" w:color="auto"/>
        <w:bottom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3">
    <w:name w:val="xl73"/>
    <w:basedOn w:val="a"/>
    <w:rsid w:val="004367E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4">
    <w:name w:val="xl74"/>
    <w:basedOn w:val="a"/>
    <w:rsid w:val="004367E2"/>
    <w:pPr>
      <w:pBdr>
        <w:top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5">
    <w:name w:val="xl75"/>
    <w:basedOn w:val="a"/>
    <w:rsid w:val="004367E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76">
    <w:name w:val="xl76"/>
    <w:basedOn w:val="a"/>
    <w:rsid w:val="004367E2"/>
    <w:pPr>
      <w:pBdr>
        <w:top w:val="single" w:sz="4" w:space="0" w:color="auto"/>
        <w:bottom w:val="single" w:sz="4" w:space="0" w:color="auto"/>
      </w:pBdr>
      <w:shd w:val="clear" w:color="000000" w:fill="FFFFFF"/>
      <w:spacing w:before="100" w:beforeAutospacing="1" w:after="100" w:afterAutospacing="1"/>
      <w:textAlignment w:val="center"/>
    </w:pPr>
    <w:rPr>
      <w:lang w:val="uk-UA" w:eastAsia="uk-UA"/>
    </w:rPr>
  </w:style>
  <w:style w:type="paragraph" w:customStyle="1" w:styleId="xl77">
    <w:name w:val="xl77"/>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uk-UA" w:eastAsia="uk-UA"/>
    </w:rPr>
  </w:style>
  <w:style w:type="paragraph" w:customStyle="1" w:styleId="xl78">
    <w:name w:val="xl78"/>
    <w:basedOn w:val="a"/>
    <w:rsid w:val="004367E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79">
    <w:name w:val="xl79"/>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80">
    <w:name w:val="xl80"/>
    <w:basedOn w:val="a"/>
    <w:rsid w:val="004367E2"/>
    <w:pPr>
      <w:shd w:val="clear" w:color="000000" w:fill="FFFFFF"/>
      <w:spacing w:before="100" w:beforeAutospacing="1" w:after="100" w:afterAutospacing="1"/>
      <w:jc w:val="center"/>
      <w:textAlignment w:val="center"/>
    </w:pPr>
    <w:rPr>
      <w:b/>
      <w:bCs/>
      <w:sz w:val="20"/>
      <w:szCs w:val="20"/>
      <w:lang w:val="uk-UA" w:eastAsia="uk-UA"/>
    </w:rPr>
  </w:style>
  <w:style w:type="paragraph" w:customStyle="1" w:styleId="xl81">
    <w:name w:val="xl81"/>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82">
    <w:name w:val="xl82"/>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uk-UA" w:eastAsia="uk-UA"/>
    </w:rPr>
  </w:style>
  <w:style w:type="paragraph" w:customStyle="1" w:styleId="xl83">
    <w:name w:val="xl83"/>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uk-UA" w:eastAsia="uk-UA"/>
    </w:rPr>
  </w:style>
  <w:style w:type="paragraph" w:customStyle="1" w:styleId="xl84">
    <w:name w:val="xl84"/>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uk-UA" w:eastAsia="uk-UA"/>
    </w:rPr>
  </w:style>
  <w:style w:type="paragraph" w:customStyle="1" w:styleId="xl85">
    <w:name w:val="xl85"/>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16"/>
      <w:szCs w:val="16"/>
      <w:lang w:val="uk-UA" w:eastAsia="uk-UA"/>
    </w:rPr>
  </w:style>
  <w:style w:type="paragraph" w:customStyle="1" w:styleId="xl86">
    <w:name w:val="xl86"/>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16"/>
      <w:szCs w:val="16"/>
      <w:lang w:val="uk-UA" w:eastAsia="uk-UA"/>
    </w:rPr>
  </w:style>
  <w:style w:type="paragraph" w:customStyle="1" w:styleId="xl87">
    <w:name w:val="xl87"/>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uk-UA" w:eastAsia="uk-UA"/>
    </w:rPr>
  </w:style>
  <w:style w:type="paragraph" w:customStyle="1" w:styleId="xl88">
    <w:name w:val="xl88"/>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uk-UA" w:eastAsia="uk-UA"/>
    </w:rPr>
  </w:style>
  <w:style w:type="paragraph" w:customStyle="1" w:styleId="xl89">
    <w:name w:val="xl89"/>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16"/>
      <w:szCs w:val="16"/>
      <w:lang w:val="uk-UA" w:eastAsia="uk-UA"/>
    </w:rPr>
  </w:style>
  <w:style w:type="paragraph" w:customStyle="1" w:styleId="xl90">
    <w:name w:val="xl90"/>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uk-UA" w:eastAsia="uk-UA"/>
    </w:rPr>
  </w:style>
  <w:style w:type="paragraph" w:customStyle="1" w:styleId="xl91">
    <w:name w:val="xl91"/>
    <w:basedOn w:val="a"/>
    <w:rsid w:val="004367E2"/>
    <w:pPr>
      <w:shd w:val="clear" w:color="000000" w:fill="FFFFFF"/>
      <w:spacing w:before="100" w:beforeAutospacing="1" w:after="100" w:afterAutospacing="1"/>
      <w:jc w:val="center"/>
      <w:textAlignment w:val="center"/>
    </w:pPr>
    <w:rPr>
      <w:sz w:val="20"/>
      <w:szCs w:val="20"/>
      <w:lang w:val="uk-UA" w:eastAsia="uk-UA"/>
    </w:rPr>
  </w:style>
  <w:style w:type="paragraph" w:customStyle="1" w:styleId="xl92">
    <w:name w:val="xl92"/>
    <w:basedOn w:val="a"/>
    <w:rsid w:val="004367E2"/>
    <w:pPr>
      <w:shd w:val="clear" w:color="000000" w:fill="FFFFFF"/>
      <w:spacing w:before="100" w:beforeAutospacing="1" w:after="100" w:afterAutospacing="1"/>
      <w:jc w:val="center"/>
      <w:textAlignment w:val="center"/>
    </w:pPr>
    <w:rPr>
      <w:sz w:val="20"/>
      <w:szCs w:val="20"/>
      <w:lang w:val="uk-UA" w:eastAsia="uk-UA"/>
    </w:rPr>
  </w:style>
  <w:style w:type="paragraph" w:customStyle="1" w:styleId="xl93">
    <w:name w:val="xl93"/>
    <w:basedOn w:val="a"/>
    <w:rsid w:val="004367E2"/>
    <w:pPr>
      <w:shd w:val="clear" w:color="000000" w:fill="FFFFFF"/>
      <w:spacing w:before="100" w:beforeAutospacing="1" w:after="100" w:afterAutospacing="1"/>
      <w:textAlignment w:val="center"/>
    </w:pPr>
    <w:rPr>
      <w:i/>
      <w:iCs/>
      <w:sz w:val="20"/>
      <w:szCs w:val="20"/>
      <w:lang w:val="uk-UA" w:eastAsia="uk-UA"/>
    </w:rPr>
  </w:style>
  <w:style w:type="paragraph" w:customStyle="1" w:styleId="xl94">
    <w:name w:val="xl94"/>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lang w:val="uk-UA" w:eastAsia="uk-UA"/>
    </w:rPr>
  </w:style>
  <w:style w:type="paragraph" w:customStyle="1" w:styleId="xl95">
    <w:name w:val="xl95"/>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uk-UA" w:eastAsia="uk-UA"/>
    </w:rPr>
  </w:style>
  <w:style w:type="paragraph" w:customStyle="1" w:styleId="xl96">
    <w:name w:val="xl96"/>
    <w:basedOn w:val="a"/>
    <w:rsid w:val="004367E2"/>
    <w:pPr>
      <w:shd w:val="clear" w:color="000000" w:fill="FFFFFF"/>
      <w:spacing w:before="100" w:beforeAutospacing="1" w:after="100" w:afterAutospacing="1"/>
      <w:textAlignment w:val="center"/>
    </w:pPr>
    <w:rPr>
      <w:sz w:val="20"/>
      <w:szCs w:val="20"/>
      <w:lang w:val="uk-UA" w:eastAsia="uk-UA"/>
    </w:rPr>
  </w:style>
  <w:style w:type="paragraph" w:customStyle="1" w:styleId="xl97">
    <w:name w:val="xl97"/>
    <w:basedOn w:val="a"/>
    <w:rsid w:val="004367E2"/>
    <w:pPr>
      <w:pBdr>
        <w:top w:val="single" w:sz="4" w:space="0" w:color="auto"/>
        <w:bottom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98">
    <w:name w:val="xl98"/>
    <w:basedOn w:val="a"/>
    <w:rsid w:val="004367E2"/>
    <w:pPr>
      <w:shd w:val="clear" w:color="000000" w:fill="FFFFFF"/>
      <w:spacing w:before="100" w:beforeAutospacing="1" w:after="100" w:afterAutospacing="1"/>
      <w:jc w:val="center"/>
      <w:textAlignment w:val="center"/>
    </w:pPr>
    <w:rPr>
      <w:sz w:val="20"/>
      <w:szCs w:val="20"/>
      <w:lang w:val="uk-UA" w:eastAsia="uk-UA"/>
    </w:rPr>
  </w:style>
  <w:style w:type="paragraph" w:customStyle="1" w:styleId="xl99">
    <w:name w:val="xl99"/>
    <w:basedOn w:val="a"/>
    <w:rsid w:val="004367E2"/>
    <w:pPr>
      <w:shd w:val="clear" w:color="000000" w:fill="FFFFFF"/>
      <w:spacing w:before="100" w:beforeAutospacing="1" w:after="100" w:afterAutospacing="1"/>
      <w:textAlignment w:val="center"/>
    </w:pPr>
    <w:rPr>
      <w:sz w:val="20"/>
      <w:szCs w:val="20"/>
      <w:lang w:val="uk-UA" w:eastAsia="uk-UA"/>
    </w:rPr>
  </w:style>
  <w:style w:type="paragraph" w:customStyle="1" w:styleId="xl100">
    <w:name w:val="xl100"/>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uk-UA" w:eastAsia="uk-UA"/>
    </w:rPr>
  </w:style>
  <w:style w:type="paragraph" w:customStyle="1" w:styleId="xl101">
    <w:name w:val="xl101"/>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102">
    <w:name w:val="xl102"/>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103">
    <w:name w:val="xl103"/>
    <w:basedOn w:val="a"/>
    <w:rsid w:val="004367E2"/>
    <w:pPr>
      <w:shd w:val="clear" w:color="000000" w:fill="FFFFFF"/>
      <w:spacing w:before="100" w:beforeAutospacing="1" w:after="100" w:afterAutospacing="1"/>
      <w:textAlignment w:val="center"/>
    </w:pPr>
    <w:rPr>
      <w:sz w:val="20"/>
      <w:szCs w:val="20"/>
      <w:lang w:val="uk-UA" w:eastAsia="uk-UA"/>
    </w:rPr>
  </w:style>
  <w:style w:type="paragraph" w:customStyle="1" w:styleId="xl104">
    <w:name w:val="xl104"/>
    <w:basedOn w:val="a"/>
    <w:rsid w:val="004367E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105">
    <w:name w:val="xl105"/>
    <w:basedOn w:val="a"/>
    <w:rsid w:val="004367E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106">
    <w:name w:val="xl106"/>
    <w:basedOn w:val="a"/>
    <w:rsid w:val="004367E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107">
    <w:name w:val="xl107"/>
    <w:basedOn w:val="a"/>
    <w:rsid w:val="004367E2"/>
    <w:pPr>
      <w:shd w:val="clear" w:color="000000" w:fill="FFFFFF"/>
      <w:spacing w:before="100" w:beforeAutospacing="1" w:after="100" w:afterAutospacing="1"/>
      <w:jc w:val="center"/>
      <w:textAlignment w:val="center"/>
    </w:pPr>
    <w:rPr>
      <w:b/>
      <w:bCs/>
      <w:sz w:val="20"/>
      <w:szCs w:val="20"/>
      <w:lang w:val="uk-UA" w:eastAsia="uk-UA"/>
    </w:rPr>
  </w:style>
  <w:style w:type="paragraph" w:customStyle="1" w:styleId="xl108">
    <w:name w:val="xl108"/>
    <w:basedOn w:val="a"/>
    <w:rsid w:val="004367E2"/>
    <w:pPr>
      <w:pBdr>
        <w:bottom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109">
    <w:name w:val="xl109"/>
    <w:basedOn w:val="a"/>
    <w:rsid w:val="004367E2"/>
    <w:pPr>
      <w:pBdr>
        <w:top w:val="single" w:sz="4" w:space="0" w:color="auto"/>
        <w:bottom w:val="single" w:sz="4" w:space="0" w:color="auto"/>
      </w:pBdr>
      <w:shd w:val="clear" w:color="000000" w:fill="FFFFFF"/>
      <w:spacing w:before="100" w:beforeAutospacing="1" w:after="100" w:afterAutospacing="1"/>
      <w:textAlignment w:val="center"/>
    </w:pPr>
    <w:rPr>
      <w:sz w:val="18"/>
      <w:szCs w:val="18"/>
      <w:lang w:val="uk-UA" w:eastAsia="uk-UA"/>
    </w:rPr>
  </w:style>
  <w:style w:type="paragraph" w:customStyle="1" w:styleId="xl110">
    <w:name w:val="xl110"/>
    <w:basedOn w:val="a"/>
    <w:rsid w:val="004367E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uk-UA" w:eastAsia="uk-UA"/>
    </w:rPr>
  </w:style>
  <w:style w:type="paragraph" w:customStyle="1" w:styleId="xl111">
    <w:name w:val="xl111"/>
    <w:basedOn w:val="a"/>
    <w:rsid w:val="004367E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6"/>
      <w:szCs w:val="16"/>
      <w:lang w:val="uk-UA" w:eastAsia="uk-UA"/>
    </w:rPr>
  </w:style>
  <w:style w:type="paragraph" w:customStyle="1" w:styleId="xl112">
    <w:name w:val="xl112"/>
    <w:basedOn w:val="a"/>
    <w:rsid w:val="004367E2"/>
    <w:pPr>
      <w:pBdr>
        <w:top w:val="single" w:sz="4" w:space="0" w:color="auto"/>
        <w:bottom w:val="single" w:sz="4" w:space="0" w:color="auto"/>
      </w:pBdr>
      <w:shd w:val="clear" w:color="000000" w:fill="FFFFFF"/>
      <w:spacing w:before="100" w:beforeAutospacing="1" w:after="100" w:afterAutospacing="1"/>
      <w:textAlignment w:val="center"/>
    </w:pPr>
    <w:rPr>
      <w:sz w:val="20"/>
      <w:szCs w:val="20"/>
      <w:lang w:val="uk-UA" w:eastAsia="uk-UA"/>
    </w:rPr>
  </w:style>
  <w:style w:type="paragraph" w:customStyle="1" w:styleId="xl113">
    <w:name w:val="xl113"/>
    <w:basedOn w:val="a"/>
    <w:rsid w:val="004367E2"/>
    <w:pPr>
      <w:pBdr>
        <w:bottom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114">
    <w:name w:val="xl114"/>
    <w:basedOn w:val="a"/>
    <w:rsid w:val="004367E2"/>
    <w:pPr>
      <w:pBdr>
        <w:top w:val="single" w:sz="4" w:space="0" w:color="auto"/>
      </w:pBdr>
      <w:shd w:val="clear" w:color="000000" w:fill="FFFFFF"/>
      <w:spacing w:before="100" w:beforeAutospacing="1" w:after="100" w:afterAutospacing="1"/>
      <w:jc w:val="center"/>
      <w:textAlignment w:val="center"/>
    </w:pPr>
    <w:rPr>
      <w:sz w:val="20"/>
      <w:szCs w:val="20"/>
      <w:lang w:val="uk-UA" w:eastAsia="uk-UA"/>
    </w:rPr>
  </w:style>
  <w:style w:type="paragraph" w:customStyle="1" w:styleId="xl115">
    <w:name w:val="xl115"/>
    <w:basedOn w:val="a"/>
    <w:rsid w:val="004367E2"/>
    <w:pPr>
      <w:pBdr>
        <w:top w:val="single" w:sz="4" w:space="0" w:color="auto"/>
      </w:pBdr>
      <w:shd w:val="clear" w:color="000000" w:fill="FFFFFF"/>
      <w:spacing w:before="100" w:beforeAutospacing="1" w:after="100" w:afterAutospacing="1"/>
      <w:jc w:val="center"/>
      <w:textAlignment w:val="center"/>
    </w:pPr>
    <w:rPr>
      <w:b/>
      <w:bCs/>
      <w:sz w:val="20"/>
      <w:szCs w:val="20"/>
      <w:lang w:val="uk-UA" w:eastAsia="uk-UA"/>
    </w:rPr>
  </w:style>
  <w:style w:type="paragraph" w:customStyle="1" w:styleId="xl116">
    <w:name w:val="xl116"/>
    <w:basedOn w:val="a"/>
    <w:rsid w:val="0043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lang w:val="uk-UA" w:eastAsia="uk-UA"/>
    </w:rPr>
  </w:style>
  <w:style w:type="character" w:customStyle="1" w:styleId="ac">
    <w:name w:val="Абзац списка Знак"/>
    <w:aliases w:val="Paragraphe de liste1 Знак,List Paragraph (numbered (a)) Знак,References Знак,body 2 Знак,List Paragraph1 Знак,List Paragraph11 Знак,Dot pt Знак,F5 List Paragraph Знак,List Paragraph Char Char Char Знак,Indicator Text Знак,Bullet 1 Знак"/>
    <w:link w:val="ab"/>
    <w:uiPriority w:val="34"/>
    <w:qFormat/>
    <w:locked/>
    <w:rsid w:val="004367E2"/>
    <w:rPr>
      <w:rFonts w:ascii="Calibri" w:eastAsia="Times New Roman" w:hAnsi="Calibri" w:cs="Times New Roman"/>
      <w:lang w:eastAsia="uk-UA"/>
    </w:rPr>
  </w:style>
  <w:style w:type="table" w:styleId="ad">
    <w:name w:val="Table Grid"/>
    <w:basedOn w:val="a1"/>
    <w:uiPriority w:val="59"/>
    <w:rsid w:val="00436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rsid w:val="004367E2"/>
    <w:rPr>
      <w:sz w:val="26"/>
      <w:szCs w:val="26"/>
      <w:shd w:val="clear" w:color="auto" w:fill="FFFFFF"/>
    </w:rPr>
  </w:style>
  <w:style w:type="paragraph" w:customStyle="1" w:styleId="20">
    <w:name w:val="Основной текст (2)"/>
    <w:basedOn w:val="a"/>
    <w:link w:val="2"/>
    <w:rsid w:val="004367E2"/>
    <w:pPr>
      <w:widowControl w:val="0"/>
      <w:shd w:val="clear" w:color="auto" w:fill="FFFFFF"/>
      <w:spacing w:before="420" w:after="300" w:line="326" w:lineRule="exact"/>
      <w:ind w:hanging="920"/>
    </w:pPr>
    <w:rPr>
      <w:rFonts w:asciiTheme="minorHAnsi" w:eastAsiaTheme="minorHAnsi" w:hAnsiTheme="minorHAnsi" w:cstheme="minorBidi"/>
      <w:sz w:val="26"/>
      <w:szCs w:val="26"/>
      <w:lang w:val="uk-UA" w:eastAsia="en-US"/>
    </w:rPr>
  </w:style>
  <w:style w:type="paragraph" w:customStyle="1" w:styleId="Standard">
    <w:name w:val="Standard"/>
    <w:rsid w:val="004367E2"/>
    <w:pPr>
      <w:suppressAutoHyphens/>
      <w:autoSpaceDN w:val="0"/>
      <w:spacing w:after="0" w:line="240" w:lineRule="auto"/>
    </w:pPr>
    <w:rPr>
      <w:rFonts w:ascii="Calibri" w:eastAsia="Symbol" w:hAnsi="Calibri" w:cs="Times New Roman"/>
      <w:kern w:val="3"/>
      <w:sz w:val="24"/>
      <w:szCs w:val="24"/>
      <w:lang w:val="ru-RU" w:eastAsia="ru-RU"/>
    </w:rPr>
  </w:style>
  <w:style w:type="paragraph" w:customStyle="1" w:styleId="Textbody">
    <w:name w:val="Text body"/>
    <w:basedOn w:val="Standard"/>
    <w:rsid w:val="004367E2"/>
    <w:pPr>
      <w:spacing w:after="120"/>
    </w:pPr>
    <w:rPr>
      <w:rFonts w:eastAsia="Calibri"/>
    </w:rPr>
  </w:style>
  <w:style w:type="paragraph" w:customStyle="1" w:styleId="ae">
    <w:name w:val="Íîðìàëüíèé òåêñò"/>
    <w:basedOn w:val="Standard"/>
    <w:rsid w:val="004367E2"/>
    <w:pPr>
      <w:spacing w:before="120"/>
      <w:ind w:firstLine="567"/>
    </w:pPr>
    <w:rPr>
      <w:rFonts w:ascii="Antiqua" w:eastAsia="Antiqua" w:hAnsi="Antiqua"/>
      <w:sz w:val="26"/>
      <w:szCs w:val="20"/>
      <w:lang w:val="uk-UA"/>
    </w:rPr>
  </w:style>
  <w:style w:type="character" w:customStyle="1" w:styleId="StrongEmphasis">
    <w:name w:val="Strong Emphasis"/>
    <w:basedOn w:val="a0"/>
    <w:rsid w:val="004367E2"/>
    <w:rPr>
      <w:rFonts w:ascii="Times New Roman" w:eastAsia="Times New Roman" w:hAnsi="Times New Roman" w:cs="Times New Roman"/>
      <w:b/>
      <w:sz w:val="24"/>
      <w:szCs w:val="24"/>
    </w:rPr>
  </w:style>
  <w:style w:type="numbering" w:customStyle="1" w:styleId="WWNum31">
    <w:name w:val="WWNum31"/>
    <w:basedOn w:val="a2"/>
    <w:rsid w:val="004367E2"/>
    <w:pPr>
      <w:numPr>
        <w:numId w:val="29"/>
      </w:numPr>
    </w:pPr>
  </w:style>
  <w:style w:type="character" w:styleId="af">
    <w:name w:val="Hyperlink"/>
    <w:basedOn w:val="a0"/>
    <w:unhideWhenUsed/>
    <w:rsid w:val="004367E2"/>
    <w:rPr>
      <w:color w:val="0563C1"/>
      <w:u w:val="single"/>
    </w:rPr>
  </w:style>
  <w:style w:type="character" w:styleId="af0">
    <w:name w:val="FollowedHyperlink"/>
    <w:basedOn w:val="a0"/>
    <w:uiPriority w:val="99"/>
    <w:semiHidden/>
    <w:unhideWhenUsed/>
    <w:rsid w:val="004367E2"/>
    <w:rPr>
      <w:color w:val="954F72"/>
      <w:u w:val="single"/>
    </w:rPr>
  </w:style>
  <w:style w:type="paragraph" w:customStyle="1" w:styleId="af1">
    <w:name w:val="Звичайний"/>
    <w:rsid w:val="004367E2"/>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uk-UA"/>
    </w:rPr>
  </w:style>
  <w:style w:type="character" w:customStyle="1" w:styleId="af2">
    <w:name w:val="Шрифт абзацу за замовчуванням"/>
    <w:rsid w:val="004367E2"/>
  </w:style>
  <w:style w:type="paragraph" w:styleId="af3">
    <w:name w:val="Normal (Web)"/>
    <w:aliases w:val="Знак,Обычный (Web),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веб) Знак1 Знак"/>
    <w:basedOn w:val="a"/>
    <w:link w:val="af4"/>
    <w:uiPriority w:val="99"/>
    <w:qFormat/>
    <w:rsid w:val="004367E2"/>
    <w:pPr>
      <w:spacing w:before="100" w:beforeAutospacing="1" w:after="100" w:afterAutospacing="1"/>
    </w:pPr>
    <w:rPr>
      <w:lang w:val="uk-UA" w:eastAsia="uk-UA"/>
    </w:rPr>
  </w:style>
  <w:style w:type="character" w:customStyle="1" w:styleId="af4">
    <w:name w:val="Обычный (веб) Знак"/>
    <w:aliases w:val="Знак Знак,Обычный (Web)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w:link w:val="af3"/>
    <w:uiPriority w:val="99"/>
    <w:qFormat/>
    <w:locked/>
    <w:rsid w:val="004367E2"/>
    <w:rPr>
      <w:rFonts w:ascii="Times New Roman" w:eastAsia="Times New Roman" w:hAnsi="Times New Roman" w:cs="Times New Roman"/>
      <w:sz w:val="24"/>
      <w:szCs w:val="24"/>
      <w:lang w:eastAsia="uk-UA"/>
    </w:rPr>
  </w:style>
  <w:style w:type="character" w:customStyle="1" w:styleId="rvts11">
    <w:name w:val="rvts11"/>
    <w:rsid w:val="004367E2"/>
  </w:style>
  <w:style w:type="character" w:customStyle="1" w:styleId="rvts60">
    <w:name w:val="rvts60"/>
    <w:rsid w:val="004367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5235</Words>
  <Characters>2984</Characters>
  <Application>Microsoft Office Word</Application>
  <DocSecurity>0</DocSecurity>
  <Lines>24</Lines>
  <Paragraphs>16</Paragraphs>
  <ScaleCrop>false</ScaleCrop>
  <Company/>
  <LinksUpToDate>false</LinksUpToDate>
  <CharactersWithSpaces>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2026-08-17T11:56:00Z</dcterms:created>
  <dcterms:modified xsi:type="dcterms:W3CDTF">2026-08-17T11:56:00Z</dcterms:modified>
</cp:coreProperties>
</file>