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50" w:rsidRPr="00D96637" w:rsidRDefault="00E12F50" w:rsidP="00E12F50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F50" w:rsidRPr="00D96637" w:rsidRDefault="00E12F50" w:rsidP="00E12F50">
      <w:pPr>
        <w:jc w:val="center"/>
      </w:pPr>
      <w:proofErr w:type="spellStart"/>
      <w:r w:rsidRPr="00D96637">
        <w:t>Україна</w:t>
      </w:r>
      <w:proofErr w:type="spellEnd"/>
    </w:p>
    <w:p w:rsidR="00E12F50" w:rsidRDefault="00E12F50" w:rsidP="00E12F5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E12F50" w:rsidRPr="00D96637" w:rsidRDefault="00E12F50" w:rsidP="00E12F5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E12F50" w:rsidRPr="00D96637" w:rsidRDefault="00E12F50" w:rsidP="00E12F5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E12F50" w:rsidRDefault="00E12F50" w:rsidP="00E12F50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E12F50" w:rsidRPr="004E1A48" w:rsidRDefault="00E12F50" w:rsidP="00E12F50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E12F50" w:rsidRPr="00FB13C3" w:rsidRDefault="00E12F50" w:rsidP="00E12F5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E12F50" w:rsidRPr="00B45D60" w:rsidRDefault="00E12F50" w:rsidP="00E12F50">
      <w:pPr>
        <w:jc w:val="both"/>
        <w:rPr>
          <w:lang w:val="uk-UA"/>
        </w:rPr>
      </w:pPr>
      <w:r>
        <w:rPr>
          <w:lang w:val="uk-UA"/>
        </w:rPr>
        <w:t xml:space="preserve">       №589-49/2025</w:t>
      </w:r>
    </w:p>
    <w:p w:rsidR="00E12F50" w:rsidRDefault="00E12F50" w:rsidP="00E12F50">
      <w:pPr>
        <w:ind w:left="708" w:firstLine="708"/>
        <w:rPr>
          <w:b/>
          <w:lang w:val="uk-UA"/>
        </w:rPr>
      </w:pPr>
    </w:p>
    <w:p w:rsidR="00E12F50" w:rsidRPr="005D213E" w:rsidRDefault="00E12F50" w:rsidP="00E12F50">
      <w:pPr>
        <w:rPr>
          <w:b/>
          <w:lang w:val="uk-UA"/>
        </w:rPr>
      </w:pPr>
      <w:r w:rsidRPr="005D213E">
        <w:rPr>
          <w:b/>
          <w:lang w:val="uk-UA"/>
        </w:rPr>
        <w:t xml:space="preserve">Про роботу Верховинської ДЮСШ  </w:t>
      </w:r>
    </w:p>
    <w:p w:rsidR="00E12F50" w:rsidRPr="005D213E" w:rsidRDefault="00E12F50" w:rsidP="00E12F50">
      <w:pPr>
        <w:rPr>
          <w:b/>
          <w:noProof/>
          <w:lang w:val="uk-UA"/>
        </w:rPr>
      </w:pPr>
      <w:r w:rsidRPr="005D213E">
        <w:rPr>
          <w:b/>
          <w:noProof/>
          <w:lang w:val="uk-UA"/>
        </w:rPr>
        <w:t xml:space="preserve">та звіт по використанню коштів, </w:t>
      </w:r>
    </w:p>
    <w:p w:rsidR="00E12F50" w:rsidRPr="005D213E" w:rsidRDefault="00E12F50" w:rsidP="00E12F50">
      <w:pPr>
        <w:rPr>
          <w:b/>
          <w:noProof/>
          <w:lang w:val="uk-UA"/>
        </w:rPr>
      </w:pPr>
      <w:r w:rsidRPr="005D213E">
        <w:rPr>
          <w:b/>
          <w:noProof/>
          <w:lang w:val="uk-UA"/>
        </w:rPr>
        <w:t>які надходять від оренди</w:t>
      </w:r>
    </w:p>
    <w:p w:rsidR="00E12F50" w:rsidRPr="005D213E" w:rsidRDefault="00E12F50" w:rsidP="00E12F50">
      <w:pPr>
        <w:rPr>
          <w:b/>
          <w:lang w:val="uk-UA"/>
        </w:rPr>
      </w:pPr>
      <w:r w:rsidRPr="005D213E">
        <w:rPr>
          <w:b/>
          <w:noProof/>
          <w:lang w:val="uk-UA"/>
        </w:rPr>
        <w:t>стадіону «Черемош»</w:t>
      </w:r>
    </w:p>
    <w:p w:rsidR="00E12F50" w:rsidRDefault="00E12F50" w:rsidP="00E12F50">
      <w:pPr>
        <w:rPr>
          <w:b/>
          <w:lang w:val="uk-UA"/>
        </w:rPr>
      </w:pPr>
    </w:p>
    <w:p w:rsidR="00E12F50" w:rsidRPr="00A65F21" w:rsidRDefault="00E12F50" w:rsidP="00E12F50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E12F50" w:rsidRPr="00834856" w:rsidRDefault="00E12F50" w:rsidP="00E12F50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E12F50" w:rsidRPr="00834856" w:rsidRDefault="00E12F50" w:rsidP="00E12F50">
      <w:pPr>
        <w:ind w:firstLine="709"/>
        <w:jc w:val="both"/>
        <w:rPr>
          <w:b/>
          <w:lang w:val="uk-UA"/>
        </w:rPr>
      </w:pPr>
    </w:p>
    <w:p w:rsidR="00E12F50" w:rsidRPr="00317D0F" w:rsidRDefault="00E12F50" w:rsidP="00E12F50">
      <w:pPr>
        <w:ind w:firstLine="709"/>
        <w:jc w:val="both"/>
        <w:rPr>
          <w:lang w:val="uk-UA"/>
        </w:rPr>
      </w:pPr>
      <w:r w:rsidRPr="00317D0F">
        <w:rPr>
          <w:lang w:val="uk-UA"/>
        </w:rPr>
        <w:t xml:space="preserve">1. Інформацію про роботу Верховинської ДЮСШ  </w:t>
      </w:r>
      <w:r w:rsidRPr="00317D0F">
        <w:rPr>
          <w:noProof/>
          <w:lang w:val="uk-UA"/>
        </w:rPr>
        <w:t xml:space="preserve">та звіт по використанню коштів, які надходять від </w:t>
      </w:r>
      <w:r>
        <w:rPr>
          <w:noProof/>
          <w:lang w:val="uk-UA"/>
        </w:rPr>
        <w:t>використання</w:t>
      </w:r>
      <w:r w:rsidRPr="00317D0F">
        <w:rPr>
          <w:noProof/>
          <w:lang w:val="uk-UA"/>
        </w:rPr>
        <w:t xml:space="preserve"> стадіону «Черемош» </w:t>
      </w:r>
      <w:r w:rsidRPr="00317D0F">
        <w:rPr>
          <w:lang w:val="uk-UA"/>
        </w:rPr>
        <w:t>взяти до відома.</w:t>
      </w:r>
    </w:p>
    <w:p w:rsidR="00E12F50" w:rsidRPr="00317D0F" w:rsidRDefault="00E12F50" w:rsidP="00E12F50">
      <w:pPr>
        <w:jc w:val="both"/>
        <w:rPr>
          <w:lang w:val="uk-UA"/>
        </w:rPr>
      </w:pPr>
    </w:p>
    <w:p w:rsidR="00E12F50" w:rsidRPr="00317D0F" w:rsidRDefault="00E12F50" w:rsidP="00E12F50">
      <w:pPr>
        <w:ind w:firstLine="709"/>
        <w:jc w:val="both"/>
        <w:rPr>
          <w:noProof/>
          <w:lang w:val="uk-UA"/>
        </w:rPr>
      </w:pPr>
      <w:r>
        <w:rPr>
          <w:lang w:val="uk-UA"/>
        </w:rPr>
        <w:t>2</w:t>
      </w:r>
      <w:r w:rsidRPr="00317D0F">
        <w:rPr>
          <w:lang w:val="uk-UA"/>
        </w:rPr>
        <w:t xml:space="preserve">. Доручити відділу </w:t>
      </w:r>
      <w:r w:rsidRPr="00317D0F">
        <w:rPr>
          <w:noProof/>
          <w:lang w:val="uk-UA"/>
        </w:rPr>
        <w:t>освіти, молоді та спорту Верховинської селищної ради (Ірині СУМАРУК)</w:t>
      </w:r>
      <w:r>
        <w:rPr>
          <w:noProof/>
          <w:lang w:val="uk-UA"/>
        </w:rPr>
        <w:t>,</w:t>
      </w:r>
      <w:r w:rsidRPr="00317D0F">
        <w:rPr>
          <w:noProof/>
          <w:lang w:val="uk-UA"/>
        </w:rPr>
        <w:t xml:space="preserve">  спільно із депутатським корпусом</w:t>
      </w:r>
      <w:r>
        <w:rPr>
          <w:noProof/>
          <w:lang w:val="uk-UA"/>
        </w:rPr>
        <w:t>,</w:t>
      </w:r>
      <w:r w:rsidRPr="00317D0F">
        <w:rPr>
          <w:noProof/>
          <w:lang w:val="uk-UA"/>
        </w:rPr>
        <w:t xml:space="preserve"> до 01.06.2025 року провести перевірку надходження коштів до бюджету від </w:t>
      </w:r>
      <w:r>
        <w:rPr>
          <w:noProof/>
          <w:lang w:val="uk-UA"/>
        </w:rPr>
        <w:t>використання</w:t>
      </w:r>
      <w:r w:rsidRPr="00317D0F">
        <w:rPr>
          <w:noProof/>
          <w:lang w:val="uk-UA"/>
        </w:rPr>
        <w:t xml:space="preserve"> стадіону «Черемош» та запропонувати сесії селищної ради механізм </w:t>
      </w:r>
      <w:r>
        <w:rPr>
          <w:noProof/>
          <w:lang w:val="uk-UA"/>
        </w:rPr>
        <w:t>використання</w:t>
      </w:r>
      <w:r w:rsidRPr="00317D0F">
        <w:rPr>
          <w:noProof/>
          <w:lang w:val="uk-UA"/>
        </w:rPr>
        <w:t xml:space="preserve"> стадіону «Черемош» для більш його ефективного використання.</w:t>
      </w:r>
    </w:p>
    <w:p w:rsidR="00E12F50" w:rsidRPr="00317D0F" w:rsidRDefault="00E12F50" w:rsidP="00E12F50">
      <w:pPr>
        <w:ind w:firstLine="709"/>
        <w:jc w:val="both"/>
        <w:rPr>
          <w:noProof/>
          <w:lang w:val="uk-UA"/>
        </w:rPr>
      </w:pPr>
    </w:p>
    <w:p w:rsidR="00E12F50" w:rsidRPr="00317D0F" w:rsidRDefault="00E12F50" w:rsidP="00E12F50">
      <w:pPr>
        <w:ind w:firstLine="709"/>
        <w:jc w:val="both"/>
        <w:rPr>
          <w:lang w:val="uk-UA"/>
        </w:rPr>
      </w:pPr>
      <w:r>
        <w:rPr>
          <w:noProof/>
          <w:lang w:val="uk-UA"/>
        </w:rPr>
        <w:t>3</w:t>
      </w:r>
      <w:r w:rsidRPr="00317D0F">
        <w:rPr>
          <w:noProof/>
          <w:lang w:val="uk-UA"/>
        </w:rPr>
        <w:t xml:space="preserve">. Верховинській ДЮСШ розглянути можливість розширення спортивних видів секцій. </w:t>
      </w:r>
    </w:p>
    <w:p w:rsidR="00E12F50" w:rsidRPr="00317D0F" w:rsidRDefault="00E12F50" w:rsidP="00E12F50">
      <w:pPr>
        <w:jc w:val="both"/>
        <w:rPr>
          <w:lang w:val="uk-UA"/>
        </w:rPr>
      </w:pPr>
    </w:p>
    <w:p w:rsidR="00E12F50" w:rsidRPr="00317D0F" w:rsidRDefault="00E12F50" w:rsidP="00E12F50">
      <w:pPr>
        <w:ind w:firstLine="709"/>
        <w:jc w:val="both"/>
        <w:rPr>
          <w:b/>
          <w:lang w:val="uk-UA"/>
        </w:rPr>
      </w:pPr>
      <w:r>
        <w:rPr>
          <w:lang w:val="uk-UA"/>
        </w:rPr>
        <w:t>4</w:t>
      </w:r>
      <w:r w:rsidRPr="00317D0F">
        <w:t xml:space="preserve">. </w:t>
      </w:r>
      <w:r w:rsidRPr="00317D0F">
        <w:rPr>
          <w:lang w:val="uk-UA"/>
        </w:rPr>
        <w:t>Контроль за виконанням даного рішення покласти на постійну комісію з питань  освіти, культури, туризму, засобів масової інформації, охорони здоров’я та у справах сім’ї, молоді та спорту (Г.</w:t>
      </w:r>
      <w:proofErr w:type="spellStart"/>
      <w:r w:rsidRPr="00317D0F">
        <w:rPr>
          <w:lang w:val="uk-UA"/>
        </w:rPr>
        <w:t>Рокіщук</w:t>
      </w:r>
      <w:proofErr w:type="spellEnd"/>
      <w:r w:rsidRPr="00317D0F">
        <w:rPr>
          <w:lang w:val="uk-UA"/>
        </w:rPr>
        <w:t>)</w:t>
      </w:r>
      <w:r>
        <w:rPr>
          <w:lang w:val="uk-UA"/>
        </w:rPr>
        <w:t>.</w:t>
      </w:r>
    </w:p>
    <w:p w:rsidR="00E12F50" w:rsidRDefault="00E12F50" w:rsidP="00E12F50">
      <w:pPr>
        <w:ind w:left="708" w:firstLine="708"/>
        <w:rPr>
          <w:b/>
          <w:lang w:val="uk-UA"/>
        </w:rPr>
      </w:pPr>
    </w:p>
    <w:p w:rsidR="00E12F50" w:rsidRDefault="00E12F50" w:rsidP="00E12F50">
      <w:pPr>
        <w:ind w:left="708" w:firstLine="708"/>
        <w:rPr>
          <w:b/>
          <w:lang w:val="uk-UA"/>
        </w:rPr>
      </w:pPr>
    </w:p>
    <w:p w:rsidR="00E12F50" w:rsidRDefault="00E12F50" w:rsidP="00E12F50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E12F50" w:rsidRPr="00DF009A" w:rsidRDefault="00E12F50" w:rsidP="00E12F50">
      <w:pPr>
        <w:ind w:left="708" w:firstLine="708"/>
        <w:rPr>
          <w:b/>
          <w:lang w:val="uk-UA"/>
        </w:rPr>
      </w:pPr>
    </w:p>
    <w:p w:rsidR="00E12F50" w:rsidRPr="00B21702" w:rsidRDefault="00E12F50" w:rsidP="00E12F5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12F50" w:rsidRDefault="00E12F50" w:rsidP="00E12F50">
      <w:pPr>
        <w:rPr>
          <w:lang w:val="uk-UA"/>
        </w:rPr>
      </w:pPr>
    </w:p>
    <w:p w:rsidR="00882BFA" w:rsidRPr="00E12F50" w:rsidRDefault="00882BFA" w:rsidP="00E12F50">
      <w:pPr>
        <w:rPr>
          <w:lang w:val="uk-UA"/>
        </w:rPr>
      </w:pPr>
    </w:p>
    <w:sectPr w:rsidR="00882BFA" w:rsidRPr="00E12F50" w:rsidSect="00882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092B"/>
    <w:rsid w:val="006231C0"/>
    <w:rsid w:val="0076092B"/>
    <w:rsid w:val="00882BFA"/>
    <w:rsid w:val="00E1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2025-05-01T09:18:00Z</dcterms:created>
  <dcterms:modified xsi:type="dcterms:W3CDTF">2025-05-01T13:20:00Z</dcterms:modified>
</cp:coreProperties>
</file>