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FC" w:rsidRDefault="000367FC" w:rsidP="005846FE">
      <w:pPr>
        <w:pStyle w:val="a3"/>
        <w:shd w:val="clear" w:color="auto" w:fill="FFFFFF"/>
        <w:spacing w:before="208" w:beforeAutospacing="0" w:after="208" w:afterAutospacing="0"/>
        <w:jc w:val="center"/>
        <w:rPr>
          <w:b/>
          <w:color w:val="333333"/>
          <w:sz w:val="28"/>
          <w:szCs w:val="28"/>
        </w:rPr>
      </w:pPr>
      <w:r w:rsidRPr="00085153">
        <w:rPr>
          <w:b/>
          <w:color w:val="333333"/>
          <w:sz w:val="28"/>
          <w:szCs w:val="28"/>
        </w:rPr>
        <w:t>Повідомлення про початок підготовки аналітичного звіту з метою проведення містобудівного моніторингу</w:t>
      </w:r>
    </w:p>
    <w:p w:rsidR="00085153" w:rsidRPr="00085153" w:rsidRDefault="00085153" w:rsidP="00085153">
      <w:pPr>
        <w:pStyle w:val="a3"/>
        <w:shd w:val="clear" w:color="auto" w:fill="FFFFFF"/>
        <w:spacing w:before="208" w:beforeAutospacing="0" w:after="208" w:afterAutospacing="0"/>
        <w:jc w:val="both"/>
        <w:rPr>
          <w:b/>
          <w:color w:val="333333"/>
          <w:sz w:val="28"/>
          <w:szCs w:val="28"/>
        </w:rPr>
      </w:pP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212529"/>
          <w:sz w:val="28"/>
          <w:szCs w:val="28"/>
          <w:shd w:val="clear" w:color="auto" w:fill="FFFFFF"/>
        </w:rPr>
        <w:t xml:space="preserve">Містобудівний  моніторинг  - система спостережень, аналіз </w:t>
      </w:r>
      <w:r w:rsidRPr="000367FC">
        <w:rPr>
          <w:color w:val="212529"/>
          <w:sz w:val="28"/>
          <w:szCs w:val="28"/>
        </w:rPr>
        <w:br/>
      </w:r>
      <w:r w:rsidRPr="000367FC">
        <w:rPr>
          <w:color w:val="212529"/>
          <w:sz w:val="28"/>
          <w:szCs w:val="28"/>
          <w:shd w:val="clear" w:color="auto" w:fill="FFFFFF"/>
        </w:rPr>
        <w:t xml:space="preserve">реалізації  містобудівної документації, оцінки та прогнозу стану і </w:t>
      </w:r>
      <w:r w:rsidRPr="000367FC">
        <w:rPr>
          <w:color w:val="212529"/>
          <w:sz w:val="28"/>
          <w:szCs w:val="28"/>
        </w:rPr>
        <w:br/>
      </w:r>
      <w:r w:rsidRPr="000367FC">
        <w:rPr>
          <w:color w:val="212529"/>
          <w:sz w:val="28"/>
          <w:szCs w:val="28"/>
          <w:shd w:val="clear" w:color="auto" w:fill="FFFFFF"/>
        </w:rPr>
        <w:t xml:space="preserve">змін  об’єктів містобудування, які проводяться відповідно до вимог </w:t>
      </w:r>
      <w:r w:rsidRPr="000367FC">
        <w:rPr>
          <w:color w:val="212529"/>
          <w:sz w:val="28"/>
          <w:szCs w:val="28"/>
        </w:rPr>
        <w:br/>
      </w:r>
      <w:r w:rsidRPr="000367FC">
        <w:rPr>
          <w:color w:val="212529"/>
          <w:sz w:val="28"/>
          <w:szCs w:val="28"/>
          <w:shd w:val="clear" w:color="auto" w:fill="FFFFFF"/>
        </w:rPr>
        <w:t xml:space="preserve">містобудівної  документації  та спрямовані на забезпечення сталого </w:t>
      </w:r>
      <w:r w:rsidRPr="000367FC">
        <w:rPr>
          <w:color w:val="212529"/>
          <w:sz w:val="28"/>
          <w:szCs w:val="28"/>
        </w:rPr>
        <w:br/>
      </w:r>
      <w:r w:rsidRPr="000367FC">
        <w:rPr>
          <w:color w:val="212529"/>
          <w:sz w:val="28"/>
          <w:szCs w:val="28"/>
          <w:shd w:val="clear" w:color="auto" w:fill="FFFFFF"/>
        </w:rPr>
        <w:t xml:space="preserve">розвитку   територій   з   урахуванням   державних  і  громадських </w:t>
      </w:r>
      <w:r w:rsidRPr="000367FC">
        <w:rPr>
          <w:color w:val="212529"/>
          <w:sz w:val="28"/>
          <w:szCs w:val="28"/>
        </w:rPr>
        <w:br/>
      </w:r>
      <w:r w:rsidRPr="000367FC">
        <w:rPr>
          <w:color w:val="212529"/>
          <w:sz w:val="28"/>
          <w:szCs w:val="28"/>
          <w:shd w:val="clear" w:color="auto" w:fill="FFFFFF"/>
        </w:rPr>
        <w:t>інтересів</w:t>
      </w:r>
      <w:r>
        <w:rPr>
          <w:color w:val="212529"/>
          <w:sz w:val="28"/>
          <w:szCs w:val="28"/>
          <w:shd w:val="clear" w:color="auto" w:fill="FFFFFF"/>
        </w:rPr>
        <w:t>.</w:t>
      </w:r>
      <w:r w:rsidRPr="000367FC">
        <w:rPr>
          <w:color w:val="333333"/>
          <w:sz w:val="28"/>
          <w:szCs w:val="28"/>
        </w:rPr>
        <w:br/>
        <w:t> 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 xml:space="preserve">З метою дотримання вимог Закону України «Про регулювання містобудівної діяльності» та  Порядку проведення містобудівного моніторингу, затвердженого Наказом Міністерства регіонального розвитку, будівництва та житлово-комунального господарства України від 01.09.2011 № 170, Верховинська селищна рада Верховинського району Івано-Франківської області розпочинає прийом пропозицій щодо необхідності здійснення моніторингу об’єктів містобудування, а саме генерального плану села </w:t>
      </w:r>
      <w:proofErr w:type="spellStart"/>
      <w:r>
        <w:rPr>
          <w:color w:val="333333"/>
          <w:sz w:val="28"/>
          <w:szCs w:val="28"/>
        </w:rPr>
        <w:t>Ільці</w:t>
      </w:r>
      <w:proofErr w:type="spellEnd"/>
      <w:r w:rsidRPr="000367FC">
        <w:rPr>
          <w:color w:val="333333"/>
          <w:sz w:val="28"/>
          <w:szCs w:val="28"/>
        </w:rPr>
        <w:t xml:space="preserve"> Верховинського району Івано-Франківської області. 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 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Пропозиції приймаються з </w:t>
      </w:r>
      <w:r w:rsidR="00351491">
        <w:rPr>
          <w:color w:val="333333"/>
          <w:sz w:val="28"/>
          <w:szCs w:val="28"/>
        </w:rPr>
        <w:t>20</w:t>
      </w:r>
      <w:r w:rsidRPr="000367F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10</w:t>
      </w:r>
      <w:r w:rsidRPr="000367FC">
        <w:rPr>
          <w:color w:val="333333"/>
          <w:sz w:val="28"/>
          <w:szCs w:val="28"/>
        </w:rPr>
        <w:t>.2025 року по </w:t>
      </w:r>
      <w:r>
        <w:rPr>
          <w:color w:val="333333"/>
          <w:sz w:val="28"/>
          <w:szCs w:val="28"/>
        </w:rPr>
        <w:t>3</w:t>
      </w:r>
      <w:r w:rsidR="00351491">
        <w:rPr>
          <w:color w:val="333333"/>
          <w:sz w:val="28"/>
          <w:szCs w:val="28"/>
        </w:rPr>
        <w:t>1</w:t>
      </w:r>
      <w:r w:rsidRPr="000367F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10</w:t>
      </w:r>
      <w:r w:rsidRPr="000367FC">
        <w:rPr>
          <w:color w:val="333333"/>
          <w:sz w:val="28"/>
          <w:szCs w:val="28"/>
        </w:rPr>
        <w:t>.2025 року за адресою: 78700, Івано-Франківська область, Верховинський район, селище Верховина, вул. І. Франка, 3 та еле</w:t>
      </w:r>
      <w:r>
        <w:rPr>
          <w:color w:val="333333"/>
          <w:sz w:val="28"/>
          <w:szCs w:val="28"/>
        </w:rPr>
        <w:t>ктронному вигляді на електронну</w:t>
      </w:r>
      <w:r w:rsidRPr="000367FC">
        <w:rPr>
          <w:color w:val="333333"/>
          <w:sz w:val="28"/>
          <w:szCs w:val="28"/>
          <w:lang w:val="ru-RU"/>
        </w:rPr>
        <w:t xml:space="preserve"> </w:t>
      </w:r>
      <w:r w:rsidRPr="000367FC">
        <w:rPr>
          <w:color w:val="333333"/>
          <w:sz w:val="28"/>
          <w:szCs w:val="28"/>
        </w:rPr>
        <w:t>адресу: </w:t>
      </w:r>
      <w:proofErr w:type="spellStart"/>
      <w:r w:rsidRPr="000367FC">
        <w:rPr>
          <w:color w:val="333333"/>
          <w:sz w:val="28"/>
          <w:szCs w:val="28"/>
        </w:rPr>
        <w:t>info</w:t>
      </w:r>
      <w:proofErr w:type="spellEnd"/>
      <w:r w:rsidRPr="000367FC">
        <w:rPr>
          <w:color w:val="333333"/>
          <w:sz w:val="28"/>
          <w:szCs w:val="28"/>
        </w:rPr>
        <w:t>@</w:t>
      </w:r>
      <w:proofErr w:type="spellStart"/>
      <w:r w:rsidRPr="000367FC">
        <w:rPr>
          <w:color w:val="333333"/>
          <w:sz w:val="28"/>
          <w:szCs w:val="28"/>
        </w:rPr>
        <w:t>verrada.gov.ua</w:t>
      </w:r>
      <w:proofErr w:type="spellEnd"/>
      <w:r w:rsidRPr="000367FC">
        <w:rPr>
          <w:color w:val="333333"/>
          <w:sz w:val="28"/>
          <w:szCs w:val="28"/>
        </w:rPr>
        <w:t>. 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 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Пропозиції подаються: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Фізичними особами із зазначенням прізвища, ім’я та по батькові, місця проживання, контактний номер телефону; у разі подання в письмовій формі — обов’язковий особистий підпис.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Юридичними особами із зазначення повного найменування та місцезнаходження.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 </w:t>
      </w:r>
    </w:p>
    <w:p w:rsidR="000367FC" w:rsidRPr="000367FC" w:rsidRDefault="000367FC" w:rsidP="000367FC">
      <w:pPr>
        <w:pStyle w:val="a3"/>
        <w:shd w:val="clear" w:color="auto" w:fill="FFFFFF"/>
        <w:spacing w:before="208" w:beforeAutospacing="0" w:after="0" w:afterAutospacing="0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Пропозиції, подані після встановленого строку, не розглядаються. </w:t>
      </w:r>
    </w:p>
    <w:p w:rsidR="0045285D" w:rsidRDefault="005846FE"/>
    <w:sectPr w:rsidR="0045285D" w:rsidSect="00032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A59"/>
    <w:multiLevelType w:val="hybridMultilevel"/>
    <w:tmpl w:val="55061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0367FC"/>
    <w:rsid w:val="000329EA"/>
    <w:rsid w:val="000367FC"/>
    <w:rsid w:val="00085153"/>
    <w:rsid w:val="00293584"/>
    <w:rsid w:val="00351491"/>
    <w:rsid w:val="005846FE"/>
    <w:rsid w:val="0067300A"/>
    <w:rsid w:val="0069173A"/>
    <w:rsid w:val="00F9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2025-11-18T14:24:00Z</dcterms:created>
  <dcterms:modified xsi:type="dcterms:W3CDTF">2025-11-19T10:23:00Z</dcterms:modified>
</cp:coreProperties>
</file>