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E8" w:rsidRPr="001F4E1F" w:rsidRDefault="006342E8" w:rsidP="006342E8">
      <w:pPr>
        <w:tabs>
          <w:tab w:val="left" w:pos="1890"/>
        </w:tabs>
        <w:jc w:val="center"/>
        <w:rPr>
          <w:b/>
          <w:lang w:val="uk-UA"/>
        </w:rPr>
      </w:pPr>
      <w:r w:rsidRPr="001F4E1F">
        <w:rPr>
          <w:b/>
          <w:noProof/>
          <w:lang w:val="uk-UA" w:eastAsia="uk-UA"/>
        </w:rPr>
        <w:drawing>
          <wp:inline distT="0" distB="0" distL="0" distR="0" wp14:anchorId="4015FFAC" wp14:editId="26FE30BE">
            <wp:extent cx="397510" cy="588645"/>
            <wp:effectExtent l="19050" t="0" r="2540" b="0"/>
            <wp:docPr id="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E8" w:rsidRPr="001F4E1F" w:rsidRDefault="006342E8" w:rsidP="006342E8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1F4E1F">
        <w:rPr>
          <w:b/>
          <w:lang w:val="uk-UA"/>
        </w:rPr>
        <w:t>УКРАЇНА</w:t>
      </w:r>
    </w:p>
    <w:p w:rsidR="006342E8" w:rsidRPr="001F4E1F" w:rsidRDefault="006342E8" w:rsidP="006342E8">
      <w:pPr>
        <w:tabs>
          <w:tab w:val="left" w:pos="1890"/>
        </w:tabs>
        <w:jc w:val="center"/>
        <w:rPr>
          <w:b/>
          <w:lang w:val="uk-UA"/>
        </w:rPr>
      </w:pPr>
      <w:r w:rsidRPr="001F4E1F">
        <w:rPr>
          <w:b/>
          <w:lang w:val="uk-UA"/>
        </w:rPr>
        <w:t>ВЕРХОВИНСЬКА СЕЛИЩНА  РАДА</w:t>
      </w:r>
    </w:p>
    <w:p w:rsidR="006342E8" w:rsidRPr="001F4E1F" w:rsidRDefault="006342E8" w:rsidP="006342E8">
      <w:pPr>
        <w:tabs>
          <w:tab w:val="left" w:pos="1890"/>
        </w:tabs>
        <w:jc w:val="center"/>
        <w:rPr>
          <w:b/>
          <w:lang w:val="uk-UA"/>
        </w:rPr>
      </w:pPr>
      <w:r w:rsidRPr="001F4E1F">
        <w:rPr>
          <w:b/>
          <w:lang w:val="uk-UA"/>
        </w:rPr>
        <w:t>ВЕРХОВИНСЬКОГО РАЙОНУ ІВАНО-ФРАНКІВСЬКОЇ ОБЛАСТІ</w:t>
      </w:r>
    </w:p>
    <w:p w:rsidR="006342E8" w:rsidRPr="001F4E1F" w:rsidRDefault="006342E8" w:rsidP="006342E8">
      <w:pPr>
        <w:tabs>
          <w:tab w:val="left" w:pos="1890"/>
        </w:tabs>
        <w:jc w:val="center"/>
        <w:rPr>
          <w:b/>
          <w:lang w:val="uk-UA"/>
        </w:rPr>
      </w:pPr>
      <w:r w:rsidRPr="001F4E1F"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0A0B8E7" wp14:editId="30E21B29">
                <wp:simplePos x="0" y="0"/>
                <wp:positionH relativeFrom="column">
                  <wp:posOffset>62865</wp:posOffset>
                </wp:positionH>
                <wp:positionV relativeFrom="paragraph">
                  <wp:posOffset>49529</wp:posOffset>
                </wp:positionV>
                <wp:extent cx="6096000" cy="0"/>
                <wp:effectExtent l="0" t="0" r="19050" b="19050"/>
                <wp:wrapNone/>
                <wp:docPr id="62" name="Пряма зі стрілкою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45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2" o:spid="_x0000_s1026" type="#_x0000_t32" style="position:absolute;margin-left:4.95pt;margin-top:3.9pt;width:48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" strokeweight="1pt"/>
            </w:pict>
          </mc:Fallback>
        </mc:AlternateContent>
      </w:r>
    </w:p>
    <w:p w:rsidR="006342E8" w:rsidRPr="001F4E1F" w:rsidRDefault="006342E8" w:rsidP="006342E8">
      <w:pPr>
        <w:jc w:val="center"/>
        <w:rPr>
          <w:b/>
          <w:lang w:val="uk-UA"/>
        </w:rPr>
      </w:pPr>
      <w:r w:rsidRPr="001F4E1F">
        <w:rPr>
          <w:b/>
          <w:lang w:val="uk-UA"/>
        </w:rPr>
        <w:t>В И К О Н А В Ч И Й   К О М І Т Е Т</w:t>
      </w:r>
    </w:p>
    <w:p w:rsidR="006342E8" w:rsidRPr="001F4E1F" w:rsidRDefault="006342E8" w:rsidP="006342E8">
      <w:pPr>
        <w:tabs>
          <w:tab w:val="left" w:pos="1890"/>
        </w:tabs>
        <w:jc w:val="center"/>
        <w:rPr>
          <w:b/>
          <w:lang w:val="uk-UA"/>
        </w:rPr>
      </w:pPr>
      <w:r w:rsidRPr="001F4E1F">
        <w:rPr>
          <w:b/>
          <w:lang w:val="uk-UA"/>
        </w:rPr>
        <w:t xml:space="preserve">  </w:t>
      </w:r>
      <w:bookmarkStart w:id="0" w:name="_GoBack"/>
      <w:r w:rsidRPr="001F4E1F">
        <w:rPr>
          <w:b/>
          <w:lang w:val="uk-UA"/>
        </w:rPr>
        <w:t xml:space="preserve">Р І Ш Е Н </w:t>
      </w:r>
      <w:proofErr w:type="spellStart"/>
      <w:r w:rsidRPr="001F4E1F">
        <w:rPr>
          <w:b/>
          <w:lang w:val="uk-UA"/>
        </w:rPr>
        <w:t>Н</w:t>
      </w:r>
      <w:proofErr w:type="spellEnd"/>
      <w:r w:rsidRPr="001F4E1F">
        <w:rPr>
          <w:b/>
          <w:lang w:val="uk-UA"/>
        </w:rPr>
        <w:t xml:space="preserve"> Я № </w:t>
      </w:r>
      <w:r>
        <w:rPr>
          <w:b/>
          <w:lang w:val="uk-UA"/>
        </w:rPr>
        <w:t>982</w:t>
      </w:r>
    </w:p>
    <w:p w:rsidR="006342E8" w:rsidRPr="001F4E1F" w:rsidRDefault="006342E8" w:rsidP="006342E8">
      <w:pPr>
        <w:rPr>
          <w:lang w:val="uk-UA"/>
        </w:rPr>
      </w:pPr>
      <w:r>
        <w:rPr>
          <w:lang w:val="uk-UA"/>
        </w:rPr>
        <w:t>від  02 липня 2026 року</w:t>
      </w:r>
    </w:p>
    <w:bookmarkEnd w:id="0"/>
    <w:p w:rsidR="006342E8" w:rsidRPr="001F4E1F" w:rsidRDefault="006342E8" w:rsidP="006342E8">
      <w:pPr>
        <w:tabs>
          <w:tab w:val="left" w:pos="1890"/>
        </w:tabs>
        <w:rPr>
          <w:lang w:val="uk-UA"/>
        </w:rPr>
      </w:pPr>
      <w:r w:rsidRPr="001F4E1F">
        <w:rPr>
          <w:lang w:val="uk-UA"/>
        </w:rPr>
        <w:t>селище  Верховина</w:t>
      </w:r>
    </w:p>
    <w:p w:rsidR="006342E8" w:rsidRPr="001F4E1F" w:rsidRDefault="006342E8" w:rsidP="006342E8">
      <w:pPr>
        <w:rPr>
          <w:sz w:val="16"/>
          <w:szCs w:val="16"/>
        </w:rPr>
      </w:pPr>
    </w:p>
    <w:p w:rsidR="006342E8" w:rsidRDefault="006342E8" w:rsidP="006342E8">
      <w:pPr>
        <w:tabs>
          <w:tab w:val="left" w:pos="1890"/>
        </w:tabs>
        <w:rPr>
          <w:b/>
          <w:lang w:val="uk-UA"/>
        </w:rPr>
      </w:pPr>
    </w:p>
    <w:p w:rsidR="006342E8" w:rsidRDefault="006342E8" w:rsidP="006342E8">
      <w:pPr>
        <w:tabs>
          <w:tab w:val="left" w:pos="1890"/>
        </w:tabs>
        <w:jc w:val="center"/>
        <w:rPr>
          <w:b/>
          <w:lang w:val="uk-UA"/>
        </w:rPr>
      </w:pPr>
    </w:p>
    <w:p w:rsidR="006342E8" w:rsidRDefault="006342E8" w:rsidP="006342E8">
      <w:pPr>
        <w:rPr>
          <w:b/>
          <w:lang w:val="uk-UA"/>
        </w:rPr>
      </w:pPr>
      <w:r w:rsidRPr="00887A79">
        <w:rPr>
          <w:b/>
        </w:rPr>
        <w:t xml:space="preserve">Про </w:t>
      </w:r>
      <w:r>
        <w:rPr>
          <w:b/>
          <w:lang w:val="uk-UA"/>
        </w:rPr>
        <w:t xml:space="preserve">затвердження плану заходів </w:t>
      </w:r>
    </w:p>
    <w:p w:rsidR="006342E8" w:rsidRDefault="006342E8" w:rsidP="006342E8">
      <w:pPr>
        <w:rPr>
          <w:b/>
          <w:lang w:val="uk-UA"/>
        </w:rPr>
      </w:pPr>
      <w:r>
        <w:rPr>
          <w:b/>
          <w:lang w:val="uk-UA"/>
        </w:rPr>
        <w:t xml:space="preserve">із створення </w:t>
      </w:r>
      <w:proofErr w:type="spellStart"/>
      <w:r>
        <w:rPr>
          <w:b/>
          <w:lang w:val="uk-UA"/>
        </w:rPr>
        <w:t>безбар’єрного</w:t>
      </w:r>
      <w:proofErr w:type="spellEnd"/>
      <w:r>
        <w:rPr>
          <w:b/>
          <w:lang w:val="uk-UA"/>
        </w:rPr>
        <w:t xml:space="preserve"> простору </w:t>
      </w:r>
    </w:p>
    <w:p w:rsidR="006342E8" w:rsidRDefault="006342E8" w:rsidP="006342E8">
      <w:pPr>
        <w:rPr>
          <w:b/>
          <w:lang w:val="uk-UA"/>
        </w:rPr>
      </w:pPr>
      <w:r>
        <w:rPr>
          <w:b/>
          <w:lang w:val="uk-UA"/>
        </w:rPr>
        <w:t xml:space="preserve">на території Верховинської селищної </w:t>
      </w:r>
    </w:p>
    <w:p w:rsidR="006342E8" w:rsidRPr="00A30D88" w:rsidRDefault="006342E8" w:rsidP="006342E8">
      <w:pPr>
        <w:rPr>
          <w:b/>
          <w:lang w:val="uk-UA"/>
        </w:rPr>
      </w:pPr>
      <w:r>
        <w:rPr>
          <w:b/>
          <w:lang w:val="uk-UA"/>
        </w:rPr>
        <w:t>територіальної громади на 2026 рік</w:t>
      </w:r>
    </w:p>
    <w:p w:rsidR="006342E8" w:rsidRDefault="006342E8" w:rsidP="006342E8">
      <w:pPr>
        <w:shd w:val="clear" w:color="auto" w:fill="FFFFFF"/>
        <w:spacing w:line="252" w:lineRule="atLeast"/>
        <w:ind w:firstLine="708"/>
        <w:jc w:val="both"/>
        <w:rPr>
          <w:lang w:val="uk-UA"/>
        </w:rPr>
      </w:pPr>
    </w:p>
    <w:p w:rsidR="006342E8" w:rsidRDefault="006342E8" w:rsidP="006342E8">
      <w:pPr>
        <w:shd w:val="clear" w:color="auto" w:fill="FFFFFF"/>
        <w:spacing w:line="252" w:lineRule="atLeast"/>
        <w:ind w:firstLine="708"/>
        <w:jc w:val="both"/>
        <w:rPr>
          <w:lang w:val="uk-UA"/>
        </w:rPr>
      </w:pPr>
      <w:r w:rsidRPr="00E02B9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враховуючи рішення сесії Верховинської селищної ради від 19.12.2015 № 654-56/2025, протокол засідання Ради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uk-UA"/>
        </w:rPr>
        <w:t>безбар’єрності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при виконавчому комітеті Верховинської селищної ради, </w:t>
      </w:r>
      <w:r w:rsidRPr="00E02B9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 метою реалізації Національної стратегії із створення </w:t>
      </w:r>
      <w:proofErr w:type="spellStart"/>
      <w:r w:rsidRPr="00E02B96">
        <w:rPr>
          <w:color w:val="000000"/>
          <w:bdr w:val="none" w:sz="0" w:space="0" w:color="auto" w:frame="1"/>
          <w:shd w:val="clear" w:color="auto" w:fill="FFFFFF"/>
          <w:lang w:val="uk-UA"/>
        </w:rPr>
        <w:t>безбар’єрного</w:t>
      </w:r>
      <w:proofErr w:type="spellEnd"/>
      <w:r w:rsidRPr="00E02B9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простору в Україні на період до 2030 року, схваленої розпорядженням Кабінету Міністрів України</w:t>
      </w:r>
      <w:r w:rsidRPr="00E02B96">
        <w:rPr>
          <w:color w:val="000000"/>
          <w:bdr w:val="none" w:sz="0" w:space="0" w:color="auto" w:frame="1"/>
          <w:shd w:val="clear" w:color="auto" w:fill="FFFFFF"/>
        </w:rPr>
        <w:t> </w:t>
      </w:r>
      <w:r w:rsidRPr="00E02B96">
        <w:rPr>
          <w:color w:val="212529"/>
          <w:bdr w:val="none" w:sz="0" w:space="0" w:color="auto" w:frame="1"/>
          <w:shd w:val="clear" w:color="auto" w:fill="FFFFFF"/>
          <w:lang w:val="uk-UA"/>
        </w:rPr>
        <w:t>від 25 березня 2025р. №374-р</w:t>
      </w:r>
      <w:r w:rsidRPr="00E02B9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, </w:t>
      </w:r>
      <w:r w:rsidRPr="00E02B96">
        <w:rPr>
          <w:lang w:val="uk-UA"/>
        </w:rPr>
        <w:t>та з метою забезпечення безперешкодного середовища для всіх суспільних груп</w:t>
      </w:r>
      <w:r>
        <w:rPr>
          <w:lang w:val="uk-UA"/>
        </w:rPr>
        <w:t xml:space="preserve"> та </w:t>
      </w:r>
      <w:r w:rsidRPr="00E02B96">
        <w:rPr>
          <w:lang w:val="uk-UA"/>
        </w:rPr>
        <w:t>усунення бар’єрів у сферах фізичної, інформаційної, цифрової, освітньої, економічної та суспільної доступності на території громади</w:t>
      </w:r>
      <w:r w:rsidRPr="00373BC7">
        <w:rPr>
          <w:lang w:val="uk-UA"/>
        </w:rPr>
        <w:t>,</w:t>
      </w:r>
      <w:r w:rsidRPr="00887A79">
        <w:rPr>
          <w:color w:val="000000"/>
          <w:lang w:val="uk-UA"/>
        </w:rPr>
        <w:t xml:space="preserve"> виконавчий комітет Верховинської селищної ради</w:t>
      </w:r>
    </w:p>
    <w:p w:rsidR="006342E8" w:rsidRDefault="006342E8" w:rsidP="006342E8">
      <w:pPr>
        <w:tabs>
          <w:tab w:val="left" w:pos="1890"/>
        </w:tabs>
        <w:jc w:val="center"/>
        <w:rPr>
          <w:lang w:val="uk-UA"/>
        </w:rPr>
      </w:pPr>
      <w:r>
        <w:rPr>
          <w:lang w:val="uk-UA"/>
        </w:rPr>
        <w:t>ВИРІШИВ:</w:t>
      </w:r>
    </w:p>
    <w:p w:rsidR="006342E8" w:rsidRPr="00E02B96" w:rsidRDefault="006342E8" w:rsidP="006342E8">
      <w:pPr>
        <w:ind w:firstLine="708"/>
        <w:jc w:val="both"/>
        <w:rPr>
          <w:lang w:val="uk-UA"/>
        </w:rPr>
      </w:pPr>
    </w:p>
    <w:p w:rsidR="006342E8" w:rsidRPr="001D011D" w:rsidRDefault="006342E8" w:rsidP="006342E8">
      <w:pPr>
        <w:numPr>
          <w:ilvl w:val="0"/>
          <w:numId w:val="1"/>
        </w:numPr>
        <w:shd w:val="clear" w:color="auto" w:fill="FFFFFF"/>
        <w:spacing w:line="0" w:lineRule="atLeast"/>
        <w:ind w:left="0" w:firstLine="709"/>
        <w:jc w:val="both"/>
        <w:rPr>
          <w:bCs/>
          <w:iCs/>
          <w:lang w:val="uk-UA"/>
        </w:rPr>
      </w:pPr>
      <w:r w:rsidRPr="001D011D">
        <w:rPr>
          <w:color w:val="000000"/>
          <w:lang w:val="uk-UA"/>
        </w:rPr>
        <w:t xml:space="preserve">Затвердити план заходів </w:t>
      </w:r>
      <w:r w:rsidRPr="001D011D">
        <w:rPr>
          <w:bCs/>
          <w:iCs/>
          <w:lang w:val="uk-UA"/>
        </w:rPr>
        <w:t xml:space="preserve">зі створення </w:t>
      </w:r>
      <w:proofErr w:type="spellStart"/>
      <w:r w:rsidRPr="001D011D">
        <w:rPr>
          <w:bCs/>
          <w:iCs/>
          <w:lang w:val="uk-UA"/>
        </w:rPr>
        <w:t>безбар’єрного</w:t>
      </w:r>
      <w:proofErr w:type="spellEnd"/>
      <w:r w:rsidRPr="001D011D">
        <w:rPr>
          <w:bCs/>
          <w:iCs/>
          <w:lang w:val="uk-UA"/>
        </w:rPr>
        <w:t xml:space="preserve"> простору на території Верховинської селищної територіальної громади на 2026  рік, згідно з додатком.</w:t>
      </w:r>
    </w:p>
    <w:p w:rsidR="006342E8" w:rsidRDefault="006342E8" w:rsidP="006342E8">
      <w:pPr>
        <w:numPr>
          <w:ilvl w:val="0"/>
          <w:numId w:val="1"/>
        </w:numPr>
        <w:ind w:left="0" w:firstLine="709"/>
        <w:jc w:val="both"/>
        <w:rPr>
          <w:rStyle w:val="t286pc"/>
          <w:lang w:val="uk-UA"/>
        </w:rPr>
      </w:pPr>
      <w:r w:rsidRPr="00E02B96">
        <w:rPr>
          <w:rStyle w:val="t286pc"/>
          <w:lang w:val="uk-UA"/>
        </w:rPr>
        <w:t>Визначити виконавцями заходів керівників структурних підрозділів Верховинської селищної ради, комунальних підприємств, установ та організацій громади відповідно до компетенції.</w:t>
      </w:r>
    </w:p>
    <w:p w:rsidR="006342E8" w:rsidRDefault="006342E8" w:rsidP="006342E8">
      <w:pPr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1D011D">
        <w:rPr>
          <w:lang w:val="uk-UA"/>
        </w:rPr>
        <w:t xml:space="preserve">Координацію роботи </w:t>
      </w:r>
      <w:r>
        <w:rPr>
          <w:lang w:val="uk-UA"/>
        </w:rPr>
        <w:t xml:space="preserve">та узагальнення інформації </w:t>
      </w:r>
      <w:r w:rsidRPr="001D011D">
        <w:rPr>
          <w:lang w:val="uk-UA"/>
        </w:rPr>
        <w:t>покласти на</w:t>
      </w:r>
      <w:r>
        <w:rPr>
          <w:lang w:val="uk-UA"/>
        </w:rPr>
        <w:t xml:space="preserve"> відділ</w:t>
      </w:r>
      <w:r w:rsidRPr="007065A3">
        <w:rPr>
          <w:lang w:val="uk-UA"/>
        </w:rPr>
        <w:t xml:space="preserve"> містобудування та архітектури селищної ради</w:t>
      </w:r>
      <w:r>
        <w:rPr>
          <w:lang w:val="uk-UA"/>
        </w:rPr>
        <w:t>.</w:t>
      </w:r>
    </w:p>
    <w:p w:rsidR="006342E8" w:rsidRPr="001D011D" w:rsidRDefault="006342E8" w:rsidP="006342E8">
      <w:pPr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Ко</w:t>
      </w:r>
      <w:proofErr w:type="spellStart"/>
      <w:r w:rsidRPr="001D011D">
        <w:rPr>
          <w:color w:val="000000"/>
        </w:rPr>
        <w:t>нтроль</w:t>
      </w:r>
      <w:proofErr w:type="spellEnd"/>
      <w:r w:rsidRPr="001D011D">
        <w:rPr>
          <w:color w:val="000000"/>
        </w:rPr>
        <w:t xml:space="preserve"> за </w:t>
      </w:r>
      <w:proofErr w:type="spellStart"/>
      <w:r w:rsidRPr="001D011D">
        <w:rPr>
          <w:color w:val="000000"/>
        </w:rPr>
        <w:t>виконанням</w:t>
      </w:r>
      <w:proofErr w:type="spellEnd"/>
      <w:r w:rsidRPr="001D011D">
        <w:rPr>
          <w:color w:val="000000"/>
        </w:rPr>
        <w:t xml:space="preserve"> </w:t>
      </w:r>
      <w:proofErr w:type="spellStart"/>
      <w:r w:rsidRPr="001D011D">
        <w:rPr>
          <w:color w:val="000000"/>
        </w:rPr>
        <w:t>рішення</w:t>
      </w:r>
      <w:proofErr w:type="spellEnd"/>
      <w:r w:rsidRPr="001D011D">
        <w:rPr>
          <w:color w:val="000000"/>
        </w:rPr>
        <w:t xml:space="preserve"> </w:t>
      </w:r>
      <w:proofErr w:type="spellStart"/>
      <w:r w:rsidRPr="001D011D">
        <w:rPr>
          <w:color w:val="000000"/>
        </w:rPr>
        <w:t>покласти</w:t>
      </w:r>
      <w:proofErr w:type="spellEnd"/>
      <w:r w:rsidRPr="001D011D">
        <w:rPr>
          <w:color w:val="000000"/>
        </w:rPr>
        <w:t xml:space="preserve"> на заступника </w:t>
      </w:r>
      <w:proofErr w:type="spellStart"/>
      <w:r w:rsidRPr="001D011D">
        <w:rPr>
          <w:color w:val="000000"/>
        </w:rPr>
        <w:t>селищного</w:t>
      </w:r>
      <w:proofErr w:type="spellEnd"/>
      <w:r w:rsidRPr="001D011D">
        <w:rPr>
          <w:color w:val="000000"/>
        </w:rPr>
        <w:t xml:space="preserve"> </w:t>
      </w:r>
      <w:proofErr w:type="spellStart"/>
      <w:r w:rsidRPr="001D011D">
        <w:rPr>
          <w:color w:val="000000"/>
        </w:rPr>
        <w:t>голови</w:t>
      </w:r>
      <w:proofErr w:type="spellEnd"/>
      <w:r w:rsidRPr="001D011D">
        <w:rPr>
          <w:color w:val="000000"/>
        </w:rPr>
        <w:t xml:space="preserve"> з </w:t>
      </w:r>
      <w:proofErr w:type="spellStart"/>
      <w:r w:rsidRPr="001D011D">
        <w:rPr>
          <w:color w:val="000000"/>
        </w:rPr>
        <w:t>питань</w:t>
      </w:r>
      <w:proofErr w:type="spellEnd"/>
      <w:r w:rsidRPr="001D011D">
        <w:rPr>
          <w:color w:val="000000"/>
        </w:rPr>
        <w:t xml:space="preserve"> </w:t>
      </w:r>
      <w:proofErr w:type="spellStart"/>
      <w:r w:rsidRPr="001D011D">
        <w:rPr>
          <w:color w:val="000000"/>
        </w:rPr>
        <w:t>діяльності</w:t>
      </w:r>
      <w:proofErr w:type="spellEnd"/>
      <w:r w:rsidRPr="001D011D">
        <w:rPr>
          <w:color w:val="000000"/>
        </w:rPr>
        <w:t xml:space="preserve"> </w:t>
      </w:r>
      <w:proofErr w:type="spellStart"/>
      <w:r w:rsidRPr="001D011D">
        <w:rPr>
          <w:color w:val="000000"/>
        </w:rPr>
        <w:t>виконавчих</w:t>
      </w:r>
      <w:proofErr w:type="spellEnd"/>
      <w:r w:rsidRPr="001D011D">
        <w:rPr>
          <w:color w:val="000000"/>
        </w:rPr>
        <w:t xml:space="preserve"> </w:t>
      </w:r>
      <w:proofErr w:type="spellStart"/>
      <w:r w:rsidRPr="001D011D">
        <w:rPr>
          <w:color w:val="000000"/>
        </w:rPr>
        <w:t>органів</w:t>
      </w:r>
      <w:proofErr w:type="spellEnd"/>
      <w:r w:rsidRPr="001D011D">
        <w:rPr>
          <w:color w:val="000000"/>
        </w:rPr>
        <w:t xml:space="preserve"> ради Ярослава КІКІНЧУКА</w:t>
      </w:r>
      <w:r w:rsidRPr="0044783D">
        <w:t>.</w:t>
      </w:r>
    </w:p>
    <w:p w:rsidR="006342E8" w:rsidRPr="00875B72" w:rsidRDefault="006342E8" w:rsidP="006342E8">
      <w:pPr>
        <w:ind w:firstLine="708"/>
        <w:jc w:val="both"/>
        <w:rPr>
          <w:b/>
          <w:noProof/>
          <w:lang w:eastAsia="uk-UA"/>
        </w:rPr>
      </w:pPr>
    </w:p>
    <w:p w:rsidR="006342E8" w:rsidRPr="001F4E1F" w:rsidRDefault="006342E8" w:rsidP="006342E8">
      <w:pPr>
        <w:ind w:right="-28" w:firstLine="851"/>
        <w:rPr>
          <w:b/>
          <w:lang w:val="uk-UA" w:eastAsia="uk-UA"/>
        </w:rPr>
      </w:pPr>
      <w:r w:rsidRPr="001F4E1F">
        <w:rPr>
          <w:b/>
          <w:lang w:val="uk-UA" w:eastAsia="uk-UA"/>
        </w:rPr>
        <w:t xml:space="preserve">Селищний голова                          </w:t>
      </w:r>
      <w:r>
        <w:rPr>
          <w:b/>
          <w:lang w:val="uk-UA" w:eastAsia="uk-UA"/>
        </w:rPr>
        <w:t xml:space="preserve">                              </w:t>
      </w:r>
      <w:r w:rsidRPr="001F4E1F">
        <w:rPr>
          <w:b/>
          <w:lang w:val="uk-UA" w:eastAsia="uk-UA"/>
        </w:rPr>
        <w:t xml:space="preserve">            Василь МИЦКАНЮК</w:t>
      </w:r>
    </w:p>
    <w:p w:rsidR="006342E8" w:rsidRPr="001F4E1F" w:rsidRDefault="006342E8" w:rsidP="006342E8">
      <w:pPr>
        <w:rPr>
          <w:lang w:val="uk-UA"/>
        </w:rPr>
      </w:pPr>
    </w:p>
    <w:p w:rsidR="006342E8" w:rsidRPr="001F4E1F" w:rsidRDefault="006342E8" w:rsidP="006342E8">
      <w:pPr>
        <w:ind w:firstLine="851"/>
        <w:rPr>
          <w:b/>
          <w:lang w:val="uk-UA"/>
        </w:rPr>
      </w:pPr>
      <w:r>
        <w:rPr>
          <w:b/>
          <w:lang w:val="uk-UA"/>
        </w:rPr>
        <w:t xml:space="preserve"> </w:t>
      </w:r>
      <w:r w:rsidRPr="001F4E1F">
        <w:rPr>
          <w:b/>
          <w:lang w:val="uk-UA"/>
        </w:rPr>
        <w:t xml:space="preserve">Керуюча справами (секретар) </w:t>
      </w:r>
    </w:p>
    <w:p w:rsidR="006342E8" w:rsidRPr="003B5D0D" w:rsidRDefault="006342E8" w:rsidP="006342E8">
      <w:pPr>
        <w:ind w:firstLine="851"/>
        <w:rPr>
          <w:b/>
          <w:lang w:val="uk-UA"/>
        </w:rPr>
      </w:pPr>
      <w:r>
        <w:rPr>
          <w:b/>
          <w:lang w:val="uk-UA"/>
        </w:rPr>
        <w:t xml:space="preserve"> </w:t>
      </w:r>
      <w:r w:rsidRPr="001F4E1F">
        <w:rPr>
          <w:b/>
          <w:lang w:val="uk-UA"/>
        </w:rPr>
        <w:t xml:space="preserve">виконавчого комітету                            </w:t>
      </w:r>
      <w:r>
        <w:rPr>
          <w:b/>
          <w:lang w:val="uk-UA"/>
        </w:rPr>
        <w:t xml:space="preserve">                           </w:t>
      </w:r>
      <w:r w:rsidRPr="001F4E1F">
        <w:rPr>
          <w:b/>
          <w:lang w:val="uk-UA"/>
        </w:rPr>
        <w:t xml:space="preserve">     Віталіна ДАНИЛЮК</w:t>
      </w:r>
    </w:p>
    <w:p w:rsidR="006342E8" w:rsidRDefault="006342E8" w:rsidP="006342E8">
      <w:pPr>
        <w:tabs>
          <w:tab w:val="left" w:pos="1890"/>
        </w:tabs>
        <w:jc w:val="center"/>
        <w:rPr>
          <w:b/>
          <w:lang w:val="uk-UA"/>
        </w:rPr>
      </w:pPr>
    </w:p>
    <w:p w:rsidR="006342E8" w:rsidRDefault="006342E8" w:rsidP="006342E8">
      <w:pPr>
        <w:tabs>
          <w:tab w:val="left" w:pos="1890"/>
        </w:tabs>
        <w:jc w:val="center"/>
        <w:rPr>
          <w:b/>
          <w:lang w:val="uk-UA"/>
        </w:rPr>
      </w:pPr>
    </w:p>
    <w:p w:rsidR="006342E8" w:rsidRDefault="006342E8" w:rsidP="006342E8">
      <w:pPr>
        <w:tabs>
          <w:tab w:val="left" w:pos="1890"/>
        </w:tabs>
        <w:jc w:val="center"/>
        <w:rPr>
          <w:b/>
          <w:lang w:val="uk-UA"/>
        </w:rPr>
      </w:pPr>
    </w:p>
    <w:p w:rsidR="006342E8" w:rsidRDefault="006342E8" w:rsidP="006342E8">
      <w:pPr>
        <w:tabs>
          <w:tab w:val="left" w:pos="1890"/>
        </w:tabs>
        <w:jc w:val="center"/>
        <w:rPr>
          <w:b/>
          <w:lang w:val="uk-UA"/>
        </w:rPr>
      </w:pPr>
    </w:p>
    <w:p w:rsidR="006342E8" w:rsidRDefault="006342E8" w:rsidP="006342E8">
      <w:pPr>
        <w:tabs>
          <w:tab w:val="left" w:pos="1890"/>
        </w:tabs>
        <w:jc w:val="center"/>
        <w:rPr>
          <w:b/>
          <w:lang w:val="uk-UA"/>
        </w:rPr>
      </w:pPr>
    </w:p>
    <w:p w:rsidR="008E1600" w:rsidRDefault="008E1600"/>
    <w:sectPr w:rsid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57E4F"/>
    <w:multiLevelType w:val="hybridMultilevel"/>
    <w:tmpl w:val="A786468C"/>
    <w:lvl w:ilvl="0" w:tplc="74D0C0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00"/>
    <w:rsid w:val="006342E8"/>
    <w:rsid w:val="008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171F1-E410-4DD1-8E43-B08D34E0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63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Томащук</dc:creator>
  <cp:keywords/>
  <dc:description/>
  <cp:lastModifiedBy>Олеся Томащук</cp:lastModifiedBy>
  <cp:revision>2</cp:revision>
  <dcterms:created xsi:type="dcterms:W3CDTF">2026-07-21T14:04:00Z</dcterms:created>
  <dcterms:modified xsi:type="dcterms:W3CDTF">2026-07-21T14:05:00Z</dcterms:modified>
</cp:coreProperties>
</file>